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2E08" w14:textId="5906C2CA" w:rsidR="00D1175C" w:rsidRDefault="00D1175C" w:rsidP="00DF179D">
      <w:pPr>
        <w:rPr>
          <w:rFonts w:cstheme="minorHAnsi"/>
          <w:iCs/>
          <w:caps/>
        </w:rPr>
        <w:sectPr w:rsidR="00D1175C" w:rsidSect="00762A65">
          <w:headerReference w:type="even" r:id="rId8"/>
          <w:headerReference w:type="default" r:id="rId9"/>
          <w:footerReference w:type="even" r:id="rId10"/>
          <w:pgSz w:w="12240" w:h="15840" w:code="1"/>
          <w:pgMar w:top="1440" w:right="1080" w:bottom="1080" w:left="1080" w:header="720" w:footer="720" w:gutter="720"/>
          <w:cols w:space="720"/>
          <w:docGrid w:linePitch="360"/>
        </w:sectPr>
      </w:pPr>
    </w:p>
    <w:p w14:paraId="6A28C8BF" w14:textId="77777777" w:rsidR="009F61DC" w:rsidRPr="009F61DC" w:rsidRDefault="009F61DC" w:rsidP="00CF7B28">
      <w:pPr>
        <w:pStyle w:val="1BidStyleLevel1"/>
      </w:pPr>
      <w:r w:rsidRPr="009F61DC">
        <w:t>subsurface DRAINs  (revised 2-1-2022)</w:t>
      </w:r>
    </w:p>
    <w:p w14:paraId="39AA3AA1" w14:textId="133BBEAC" w:rsidR="009F61DC" w:rsidRPr="009F61DC" w:rsidRDefault="009F61DC" w:rsidP="00CF7B28">
      <w:pPr>
        <w:pStyle w:val="2BidStyleA"/>
      </w:pPr>
      <w:r w:rsidRPr="009F61DC">
        <w:t xml:space="preserve">Description.  This work consists of installing subsurface drains, with geotextile, </w:t>
      </w:r>
      <w:r w:rsidR="00CF7B28">
        <w:t xml:space="preserve">drainage </w:t>
      </w:r>
      <w:r w:rsidRPr="009F61DC">
        <w:t>pipe</w:t>
      </w:r>
      <w:r w:rsidR="00CF7B28">
        <w:t>,</w:t>
      </w:r>
      <w:r w:rsidRPr="009F61DC">
        <w:t xml:space="preserve"> and backfill material as shown in the plans or as directed by the Project Manager.  </w:t>
      </w:r>
    </w:p>
    <w:p w14:paraId="5297F3E6" w14:textId="77777777" w:rsidR="009F61DC" w:rsidRDefault="009F61DC" w:rsidP="00CF7B28">
      <w:pPr>
        <w:pStyle w:val="2BidStyleA"/>
      </w:pPr>
      <w:r w:rsidRPr="009F61DC">
        <w:t>Materials.</w:t>
      </w:r>
    </w:p>
    <w:p w14:paraId="5D738FBA" w14:textId="071E3811" w:rsidR="00942204" w:rsidRPr="009F61DC" w:rsidRDefault="00942204" w:rsidP="00942204">
      <w:pPr>
        <w:pStyle w:val="3BidStyle1"/>
      </w:pPr>
      <w:r w:rsidRPr="00942204">
        <w:t>All materials provided must meet the requirements of the Build America Buy America (BABA) special provision as applicable.</w:t>
      </w:r>
    </w:p>
    <w:p w14:paraId="2A74AE59" w14:textId="77777777" w:rsidR="009F61DC" w:rsidRPr="009F61DC" w:rsidRDefault="009F61DC" w:rsidP="00CF7B28">
      <w:pPr>
        <w:pStyle w:val="3BidStyle1"/>
      </w:pPr>
      <w:r w:rsidRPr="009F61DC">
        <w:t>Provide Drain Aggregate meeting the requirements of Subsection 701.10.</w:t>
      </w:r>
    </w:p>
    <w:p w14:paraId="59516678" w14:textId="77777777" w:rsidR="009F61DC" w:rsidRPr="009F61DC" w:rsidRDefault="009F61DC" w:rsidP="00CF7B28">
      <w:pPr>
        <w:pStyle w:val="3BidStyle1"/>
      </w:pPr>
      <w:r w:rsidRPr="009F61DC">
        <w:t xml:space="preserve">Provide Subsurface Drainage Geotextile Filter, High Survivability, </w:t>
      </w:r>
      <w:r w:rsidRPr="009F61DC">
        <w:rPr>
          <w:highlight w:val="yellow"/>
        </w:rPr>
        <w:t>Class A</w:t>
      </w:r>
      <w:r w:rsidRPr="009F61DC">
        <w:t>, meeting the requirements of Section 716.</w:t>
      </w:r>
    </w:p>
    <w:p w14:paraId="22D4F724" w14:textId="77777777" w:rsidR="009F61DC" w:rsidRPr="009F61DC" w:rsidRDefault="009F61DC" w:rsidP="00CF7B28">
      <w:pPr>
        <w:pStyle w:val="3BidStyle1"/>
      </w:pPr>
      <w:r w:rsidRPr="009F61DC">
        <w:t xml:space="preserve">Provide </w:t>
      </w:r>
      <w:r w:rsidRPr="009F61DC">
        <w:rPr>
          <w:highlight w:val="yellow"/>
        </w:rPr>
        <w:t>8</w:t>
      </w:r>
      <w:r w:rsidRPr="009F61DC">
        <w:t xml:space="preserve"> inch Corrugated Polyethylene Drainage Pipe meeting the requirements of Subsection 708.07, Type SP with Class 2 perforations. </w:t>
      </w:r>
    </w:p>
    <w:p w14:paraId="5F19E8FB" w14:textId="77777777" w:rsidR="009F61DC" w:rsidRPr="009F61DC" w:rsidRDefault="009F61DC" w:rsidP="00CF7B28">
      <w:pPr>
        <w:pStyle w:val="3BidStyle1"/>
      </w:pPr>
      <w:r w:rsidRPr="009F61DC">
        <w:t xml:space="preserve">Provide </w:t>
      </w:r>
      <w:r w:rsidRPr="009F61DC">
        <w:rPr>
          <w:highlight w:val="yellow"/>
        </w:rPr>
        <w:t>8</w:t>
      </w:r>
      <w:r w:rsidRPr="009F61DC">
        <w:t xml:space="preserve"> inch Corrugated Polyethylene Drainage Pipe meeting the requirements of Subsection 708.07, Type S for drain outlets/connections.</w:t>
      </w:r>
    </w:p>
    <w:p w14:paraId="000BDB46" w14:textId="77777777" w:rsidR="009F61DC" w:rsidRPr="009F61DC" w:rsidRDefault="009F61DC" w:rsidP="00CF7B28">
      <w:pPr>
        <w:pStyle w:val="3BidStyle1"/>
      </w:pPr>
      <w:r w:rsidRPr="009F61DC">
        <w:t xml:space="preserve">Provide splices, fittings, and connectors that will not impede flow or damage the drainage pipe, and have sufficient strength to withstand construction handling and permanent loading.  </w:t>
      </w:r>
    </w:p>
    <w:p w14:paraId="61E7CA18" w14:textId="77777777" w:rsidR="009F61DC" w:rsidRPr="009F61DC" w:rsidRDefault="009F61DC" w:rsidP="00CF7B28">
      <w:pPr>
        <w:pStyle w:val="3BidStyle1"/>
      </w:pPr>
      <w:r w:rsidRPr="009F61DC">
        <w:t>Provide rodent guards for each drain outlet consisting of steel screen with ½ inch by ½ inch openings and a stainless steel clamp or pre-manufactured guards meeting the opening requirements.</w:t>
      </w:r>
    </w:p>
    <w:p w14:paraId="1440E75F" w14:textId="77777777" w:rsidR="009F61DC" w:rsidRPr="009F61DC" w:rsidRDefault="009F61DC" w:rsidP="00174243">
      <w:pPr>
        <w:pStyle w:val="2BidStyleA"/>
      </w:pPr>
      <w:r w:rsidRPr="009F61DC">
        <w:t>Construction Requirements:</w:t>
      </w:r>
    </w:p>
    <w:p w14:paraId="18F8D0CD" w14:textId="77777777" w:rsidR="009F61DC" w:rsidRPr="009F61DC" w:rsidRDefault="009F61DC" w:rsidP="00174243">
      <w:pPr>
        <w:pStyle w:val="3BidStyle1"/>
      </w:pPr>
      <w:r w:rsidRPr="009F61DC">
        <w:t xml:space="preserve">Unless otherwise specified by the Project Manager, excavate the trench area as shown in the Details in the Plans. </w:t>
      </w:r>
    </w:p>
    <w:p w14:paraId="1C6EFF2C" w14:textId="77777777" w:rsidR="009F61DC" w:rsidRPr="009F61DC" w:rsidRDefault="009F61DC" w:rsidP="00174243">
      <w:pPr>
        <w:pStyle w:val="3BidStyle1"/>
      </w:pPr>
      <w:r w:rsidRPr="009F61DC">
        <w:t>Place Drainage Geotextile over the bottom and sides of the excavated trench in conformance with Subsection 622.03.3.</w:t>
      </w:r>
    </w:p>
    <w:p w14:paraId="69400563" w14:textId="77777777" w:rsidR="009F61DC" w:rsidRPr="009F61DC" w:rsidRDefault="009F61DC" w:rsidP="00174243">
      <w:pPr>
        <w:pStyle w:val="3BidStyle1"/>
      </w:pPr>
      <w:r w:rsidRPr="009F61DC">
        <w:t>Place Drainage Pipe on top of the geotextile at the bottom of the excavated trench.</w:t>
      </w:r>
    </w:p>
    <w:p w14:paraId="581B8EF7" w14:textId="77777777" w:rsidR="009F61DC" w:rsidRPr="009F61DC" w:rsidRDefault="009F61DC" w:rsidP="00174243">
      <w:pPr>
        <w:pStyle w:val="3BidStyle1"/>
      </w:pPr>
      <w:r w:rsidRPr="009F61DC">
        <w:t>Place Drain Aggregate immediately following Drainage Pipe placement and otherwise in accordance with Section 622.</w:t>
      </w:r>
    </w:p>
    <w:p w14:paraId="34487811" w14:textId="77777777" w:rsidR="009F61DC" w:rsidRPr="009F61DC" w:rsidRDefault="009F61DC" w:rsidP="00174243">
      <w:pPr>
        <w:pStyle w:val="3BidStyle1"/>
      </w:pPr>
      <w:r w:rsidRPr="009F61DC">
        <w:t xml:space="preserve">Do not operate construction equipment directly on the geotextile until there is a minimum cover of </w:t>
      </w:r>
      <w:r w:rsidRPr="009F61DC">
        <w:rPr>
          <w:highlight w:val="yellow"/>
        </w:rPr>
        <w:t>14</w:t>
      </w:r>
      <w:r w:rsidRPr="009F61DC">
        <w:t xml:space="preserve"> inches.</w:t>
      </w:r>
    </w:p>
    <w:p w14:paraId="5B32F1F3" w14:textId="77777777" w:rsidR="009F61DC" w:rsidRPr="009F61DC" w:rsidRDefault="009F61DC" w:rsidP="00174243">
      <w:pPr>
        <w:pStyle w:val="3BidStyle1"/>
      </w:pPr>
      <w:r w:rsidRPr="009F61DC">
        <w:t>Do not use vibratory, studded or sheepsfoot compaction equipment on the first lift.  Compact the first lift in accordance with Subsection 622.03.3.</w:t>
      </w:r>
    </w:p>
    <w:p w14:paraId="4C78E5F2" w14:textId="77777777" w:rsidR="009F61DC" w:rsidRPr="009F61DC" w:rsidRDefault="009F61DC" w:rsidP="00174243">
      <w:pPr>
        <w:pStyle w:val="3BidStyle1"/>
      </w:pPr>
      <w:r w:rsidRPr="009F61DC">
        <w:t>Place all remaining lifts in accordance with Section 203.</w:t>
      </w:r>
    </w:p>
    <w:p w14:paraId="551A599E" w14:textId="77777777" w:rsidR="009F61DC" w:rsidRPr="009F61DC" w:rsidRDefault="009F61DC" w:rsidP="00174243">
      <w:pPr>
        <w:pStyle w:val="3BidStyle1"/>
      </w:pPr>
      <w:r w:rsidRPr="009F61DC">
        <w:t>Repair any Geotextile damaged during construction at Contractor’s expense.</w:t>
      </w:r>
    </w:p>
    <w:p w14:paraId="6EECE108" w14:textId="77777777" w:rsidR="009F61DC" w:rsidRPr="009F61DC" w:rsidRDefault="009F61DC" w:rsidP="00174243">
      <w:pPr>
        <w:pStyle w:val="3BidStyle1"/>
      </w:pPr>
      <w:r w:rsidRPr="009F61DC">
        <w:t>Construct drain outlets, including slope and daylighting requirements, as shown in the plans.</w:t>
      </w:r>
    </w:p>
    <w:p w14:paraId="1081D98F" w14:textId="77777777" w:rsidR="009F61DC" w:rsidRPr="009F61DC" w:rsidRDefault="009F61DC" w:rsidP="00174243">
      <w:pPr>
        <w:pStyle w:val="2BidStyleA"/>
      </w:pPr>
      <w:r w:rsidRPr="009F61DC">
        <w:t>Method of Measurement:</w:t>
      </w:r>
    </w:p>
    <w:p w14:paraId="6083FAEB" w14:textId="77777777" w:rsidR="009F61DC" w:rsidRPr="009F61DC" w:rsidRDefault="009F61DC" w:rsidP="00174243">
      <w:pPr>
        <w:pStyle w:val="3BidStyle1"/>
      </w:pPr>
      <w:r w:rsidRPr="009F61DC">
        <w:t>Accepted quantities of Drain Aggregate are measured by the cubic yard as calculated from the plan dimensions.</w:t>
      </w:r>
    </w:p>
    <w:p w14:paraId="423DFD83" w14:textId="77777777" w:rsidR="009F61DC" w:rsidRPr="009F61DC" w:rsidRDefault="009F61DC" w:rsidP="00174243">
      <w:pPr>
        <w:pStyle w:val="3BidStyle1"/>
      </w:pPr>
      <w:r w:rsidRPr="009F61DC">
        <w:t>Subsurface Drainage Geotextile Filter is measured in accordance with Subsection 622.04.</w:t>
      </w:r>
    </w:p>
    <w:p w14:paraId="16C83617" w14:textId="77777777" w:rsidR="00174243" w:rsidRDefault="009F61DC" w:rsidP="00C02460">
      <w:pPr>
        <w:pStyle w:val="3BidStyle1"/>
      </w:pPr>
      <w:r w:rsidRPr="009F61DC">
        <w:t>Accepted quantities of perforated and non-perforated Corrugated</w:t>
      </w:r>
    </w:p>
    <w:p w14:paraId="4EFFFFE5" w14:textId="05B1F31C" w:rsidR="009F61DC" w:rsidRPr="009F61DC" w:rsidRDefault="009F61DC" w:rsidP="00174243">
      <w:pPr>
        <w:pStyle w:val="3BidStyle1"/>
        <w:numPr>
          <w:ilvl w:val="0"/>
          <w:numId w:val="0"/>
        </w:numPr>
      </w:pPr>
      <w:r w:rsidRPr="009F61DC">
        <w:t>Polyethylene Drainage Pipe are measured by the linear feet. Connectors, splices, fittings,</w:t>
      </w:r>
    </w:p>
    <w:p w14:paraId="4E08D2D3" w14:textId="77777777" w:rsidR="009F61DC" w:rsidRPr="009F61DC" w:rsidRDefault="009F61DC" w:rsidP="009F61DC">
      <w:r w:rsidRPr="009F61DC">
        <w:t>rodent guards, trench excavation, and all labor necessary for placement of drainage pipe are</w:t>
      </w:r>
    </w:p>
    <w:p w14:paraId="438CD24D" w14:textId="77777777" w:rsidR="009F61DC" w:rsidRPr="009F61DC" w:rsidRDefault="009F61DC" w:rsidP="009F61DC">
      <w:r w:rsidRPr="009F61DC">
        <w:t>not measured for separate payment.</w:t>
      </w:r>
    </w:p>
    <w:p w14:paraId="0C6CB229" w14:textId="77777777" w:rsidR="009F61DC" w:rsidRPr="009F61DC" w:rsidRDefault="009F61DC" w:rsidP="00174243">
      <w:pPr>
        <w:pStyle w:val="2BidStyleA"/>
      </w:pPr>
      <w:r w:rsidRPr="009F61DC">
        <w:t>Basis of Payment. Payment is full compensation for all labor, tools, equipment,</w:t>
      </w:r>
    </w:p>
    <w:p w14:paraId="40FB8EBC" w14:textId="77777777" w:rsidR="009F61DC" w:rsidRPr="009F61DC" w:rsidRDefault="009F61DC" w:rsidP="009F61DC">
      <w:r w:rsidRPr="009F61DC">
        <w:t>and other incidentals necessary to complete the work in accordance with the specifications and</w:t>
      </w:r>
    </w:p>
    <w:p w14:paraId="0D9F92D9" w14:textId="77777777" w:rsidR="009F61DC" w:rsidRPr="009F61DC" w:rsidRDefault="009F61DC" w:rsidP="009F61DC">
      <w:r w:rsidRPr="009F61DC">
        <w:t>as directed by the Project Manager.</w:t>
      </w:r>
    </w:p>
    <w:p w14:paraId="216DB0EA" w14:textId="7CDD3882" w:rsidR="009F61DC" w:rsidRPr="009F61DC" w:rsidRDefault="009F61DC" w:rsidP="00DE75B7">
      <w:pPr>
        <w:pStyle w:val="3BidStyle1"/>
      </w:pPr>
      <w:r w:rsidRPr="009F61DC">
        <w:t>Accepted quantities of Drain Aggregate are paid at the contract unit bid price per</w:t>
      </w:r>
      <w:r w:rsidR="00174243">
        <w:t xml:space="preserve"> </w:t>
      </w:r>
      <w:r w:rsidRPr="009F61DC">
        <w:t>cubic yard.</w:t>
      </w:r>
    </w:p>
    <w:p w14:paraId="1F6C8A85" w14:textId="780C0DF2" w:rsidR="009F61DC" w:rsidRPr="009F61DC" w:rsidRDefault="009F61DC" w:rsidP="00D71F8E">
      <w:pPr>
        <w:pStyle w:val="3BidStyle1"/>
      </w:pPr>
      <w:r w:rsidRPr="009F61DC">
        <w:lastRenderedPageBreak/>
        <w:t>Subsurface Drainage Geotextile Filter is paid in accordance with Subsection</w:t>
      </w:r>
      <w:r w:rsidR="00174243">
        <w:t xml:space="preserve"> </w:t>
      </w:r>
      <w:r w:rsidRPr="009F61DC">
        <w:t>622.05.</w:t>
      </w:r>
    </w:p>
    <w:p w14:paraId="1367A484" w14:textId="650DE791" w:rsidR="009F61DC" w:rsidRPr="009F61DC" w:rsidRDefault="009F61DC" w:rsidP="00524053">
      <w:pPr>
        <w:pStyle w:val="3BidStyle1"/>
      </w:pPr>
      <w:r w:rsidRPr="009F61DC">
        <w:t>Accepted quantities of perforated and non-perforated Corrugated Polyethylene</w:t>
      </w:r>
      <w:r w:rsidR="00174243">
        <w:t xml:space="preserve"> </w:t>
      </w:r>
      <w:r w:rsidRPr="009F61DC">
        <w:t>Drainage Pipe are paid for at the contract unit price per linear foot.</w:t>
      </w:r>
    </w:p>
    <w:p w14:paraId="6A32CDFB" w14:textId="77777777" w:rsidR="00D757DE" w:rsidRPr="00562C41" w:rsidRDefault="00D757DE" w:rsidP="00DF179D"/>
    <w:sectPr w:rsidR="00D757DE" w:rsidRPr="00562C41" w:rsidSect="00525B8A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B7DF" w14:textId="77777777" w:rsidR="005825D6" w:rsidRDefault="005825D6">
      <w:r>
        <w:separator/>
      </w:r>
    </w:p>
  </w:endnote>
  <w:endnote w:type="continuationSeparator" w:id="0">
    <w:p w14:paraId="1A28D46F" w14:textId="77777777" w:rsidR="005825D6" w:rsidRDefault="005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A146" w14:textId="77777777" w:rsidR="00E53184" w:rsidRDefault="00E53184">
    <w:pPr>
      <w:pStyle w:val="Footer"/>
    </w:pPr>
  </w:p>
  <w:p w14:paraId="47F9DA6A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73CE222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CD98" w14:textId="77777777" w:rsidR="00E53184" w:rsidRDefault="00E53184">
    <w:pPr>
      <w:pStyle w:val="Footer"/>
    </w:pPr>
  </w:p>
  <w:p w14:paraId="0B7C2680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34DDADA7" w14:textId="77777777" w:rsidR="00E53184" w:rsidRDefault="00E53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778D" w14:textId="77777777" w:rsidR="00E53184" w:rsidRDefault="00E53184">
    <w:pPr>
      <w:pStyle w:val="Footer"/>
    </w:pPr>
  </w:p>
  <w:p w14:paraId="6CCD4532" w14:textId="355042D3" w:rsidR="00E53184" w:rsidRDefault="004A002E" w:rsidP="004A002E">
    <w:pPr>
      <w:pStyle w:val="Footer"/>
    </w:pPr>
    <w:r>
      <w:t>SECTION I</w:t>
    </w:r>
    <w:r>
      <w:tab/>
    </w:r>
    <w:r w:rsidR="00E53184">
      <w:t xml:space="preserve">– </w:t>
    </w:r>
    <w:r w:rsidR="00032F80">
      <w:rPr>
        <w:rStyle w:val="PageNumber"/>
      </w:rPr>
      <w:fldChar w:fldCharType="begin"/>
    </w:r>
    <w:r w:rsidR="00E53184"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 w:rsidR="009F61DC">
      <w:rPr>
        <w:rStyle w:val="PageNumber"/>
        <w:noProof/>
      </w:rPr>
      <w:t>2</w:t>
    </w:r>
    <w:r w:rsidR="00032F80">
      <w:rPr>
        <w:rStyle w:val="PageNumber"/>
      </w:rPr>
      <w:fldChar w:fldCharType="end"/>
    </w:r>
    <w:r w:rsidR="00E53184">
      <w:rPr>
        <w:rStyle w:val="PageNumber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17A9" w14:textId="77777777" w:rsidR="005825D6" w:rsidRDefault="005825D6">
      <w:r>
        <w:separator/>
      </w:r>
    </w:p>
  </w:footnote>
  <w:footnote w:type="continuationSeparator" w:id="0">
    <w:p w14:paraId="77743FBE" w14:textId="77777777" w:rsidR="005825D6" w:rsidRDefault="0058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58CF1BB3" w14:textId="77777777">
      <w:tc>
        <w:tcPr>
          <w:tcW w:w="6858" w:type="dxa"/>
        </w:tcPr>
        <w:p w14:paraId="2A687A9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5825D6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534E202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C668BFA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A2AC" w14:textId="77777777" w:rsidR="00D1175C" w:rsidRDefault="00D1175C">
    <w:pPr>
      <w:pStyle w:val="Header"/>
    </w:pPr>
    <w:r>
      <w:t>ECCB Specials Template</w:t>
    </w:r>
    <w:r>
      <w:tab/>
    </w:r>
    <w:r>
      <w:tab/>
      <w:t>Updated 5/20/20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560C4ED0" w14:textId="77777777">
      <w:tc>
        <w:tcPr>
          <w:tcW w:w="6858" w:type="dxa"/>
        </w:tcPr>
        <w:p w14:paraId="0A1F06D1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9F61DC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63552F81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3138716F" w14:textId="77777777" w:rsidR="00E53184" w:rsidRDefault="00E531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F799" w14:textId="77777777" w:rsidR="00906F47" w:rsidRDefault="00906F47" w:rsidP="00906F47">
    <w:pPr>
      <w:pBdr>
        <w:between w:val="single" w:sz="4" w:space="1" w:color="auto"/>
      </w:pBdr>
      <w:tabs>
        <w:tab w:val="left" w:pos="2340"/>
        <w:tab w:val="left" w:pos="5220"/>
      </w:tabs>
      <w:rPr>
        <w:sz w:val="16"/>
      </w:rPr>
    </w:pPr>
    <w:r>
      <w:t>SPECIAL PROVISIONS</w:t>
    </w:r>
  </w:p>
  <w:p w14:paraId="4738983A" w14:textId="77777777" w:rsidR="00906F47" w:rsidRDefault="00906F47" w:rsidP="00906F47">
    <w:pPr>
      <w:pStyle w:val="Header"/>
      <w:pBdr>
        <w:between w:val="single" w:sz="4" w:space="1" w:color="auto"/>
      </w:pBdr>
      <w:spacing w:line="276" w:lineRule="auto"/>
      <w:jc w:val="right"/>
    </w:pPr>
    <w:r>
      <w:t xml:space="preserve">CONTRACT NO. </w:t>
    </w:r>
    <w:sdt>
      <w:sdtPr>
        <w:alias w:val="Contract No."/>
        <w:tag w:val="Contract No."/>
        <w:id w:val="404504454"/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AB7AD5A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263731775">
    <w:abstractNumId w:val="2"/>
  </w:num>
  <w:num w:numId="2" w16cid:durableId="713964818">
    <w:abstractNumId w:val="5"/>
  </w:num>
  <w:num w:numId="3" w16cid:durableId="1997416882">
    <w:abstractNumId w:val="4"/>
  </w:num>
  <w:num w:numId="4" w16cid:durableId="96171188">
    <w:abstractNumId w:val="7"/>
    <w:lvlOverride w:ilvl="0">
      <w:startOverride w:val="1"/>
    </w:lvlOverride>
  </w:num>
  <w:num w:numId="5" w16cid:durableId="2146576869">
    <w:abstractNumId w:val="8"/>
  </w:num>
  <w:num w:numId="6" w16cid:durableId="984357133">
    <w:abstractNumId w:val="9"/>
  </w:num>
  <w:num w:numId="7" w16cid:durableId="1783114389">
    <w:abstractNumId w:val="6"/>
  </w:num>
  <w:num w:numId="8" w16cid:durableId="811020357">
    <w:abstractNumId w:val="0"/>
  </w:num>
  <w:num w:numId="9" w16cid:durableId="90321791">
    <w:abstractNumId w:val="3"/>
  </w:num>
  <w:num w:numId="10" w16cid:durableId="803693289">
    <w:abstractNumId w:val="1"/>
  </w:num>
  <w:num w:numId="11" w16cid:durableId="1330449307">
    <w:abstractNumId w:val="9"/>
  </w:num>
  <w:num w:numId="12" w16cid:durableId="655838138">
    <w:abstractNumId w:val="5"/>
  </w:num>
  <w:num w:numId="13" w16cid:durableId="549390205">
    <w:abstractNumId w:val="5"/>
  </w:num>
  <w:num w:numId="14" w16cid:durableId="644702348">
    <w:abstractNumId w:val="5"/>
  </w:num>
  <w:num w:numId="15" w16cid:durableId="1718581804">
    <w:abstractNumId w:val="5"/>
  </w:num>
  <w:num w:numId="16" w16cid:durableId="179702513">
    <w:abstractNumId w:val="5"/>
  </w:num>
  <w:num w:numId="17" w16cid:durableId="1304038923">
    <w:abstractNumId w:val="5"/>
  </w:num>
  <w:num w:numId="18" w16cid:durableId="352151539">
    <w:abstractNumId w:val="5"/>
  </w:num>
  <w:num w:numId="19" w16cid:durableId="1726905722">
    <w:abstractNumId w:val="9"/>
  </w:num>
  <w:num w:numId="20" w16cid:durableId="339311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8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D6"/>
    <w:rsid w:val="00017446"/>
    <w:rsid w:val="00032F80"/>
    <w:rsid w:val="00051D1E"/>
    <w:rsid w:val="000853C1"/>
    <w:rsid w:val="0009341C"/>
    <w:rsid w:val="001433CE"/>
    <w:rsid w:val="00145368"/>
    <w:rsid w:val="001612FF"/>
    <w:rsid w:val="00174243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825D6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42204"/>
    <w:rsid w:val="00966094"/>
    <w:rsid w:val="009840F2"/>
    <w:rsid w:val="009E123E"/>
    <w:rsid w:val="009E3460"/>
    <w:rsid w:val="009F3A34"/>
    <w:rsid w:val="009F61DC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CF7B28"/>
    <w:rsid w:val="00D1175C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F9335"/>
  <w15:docId w15:val="{A9F8638F-D0B4-4027-9DBF-4B4ABD0C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853C1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85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174243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character" w:styleId="LineNumber">
    <w:name w:val="line number"/>
    <w:basedOn w:val="DefaultParagraphFont"/>
    <w:semiHidden/>
    <w:unhideWhenUsed/>
    <w:rsid w:val="00D1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40\Downloads\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04C9-C78F-4B0F-8EDC-E1B63916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SPECIALS_BLANK-TEMPLATE</Template>
  <TotalTime>2</TotalTime>
  <Pages>2</Pages>
  <Words>483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3174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McCann, Patrick</dc:creator>
  <cp:keywords/>
  <dc:description/>
  <cp:lastModifiedBy>McCann, Patrick</cp:lastModifiedBy>
  <cp:revision>5</cp:revision>
  <cp:lastPrinted>1999-11-10T15:48:00Z</cp:lastPrinted>
  <dcterms:created xsi:type="dcterms:W3CDTF">2022-01-31T21:13:00Z</dcterms:created>
  <dcterms:modified xsi:type="dcterms:W3CDTF">2023-06-01T21:48:00Z</dcterms:modified>
</cp:coreProperties>
</file>