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5AE76" w14:textId="5D133A6B" w:rsidR="00DD32F9" w:rsidRDefault="00DD32F9" w:rsidP="00393EFC">
      <w:r>
        <w:t>(added to District Questionnaire)</w:t>
      </w:r>
    </w:p>
    <w:p w14:paraId="2F644C68" w14:textId="77777777" w:rsidR="00393EFC" w:rsidRDefault="00393EFC" w:rsidP="00393EFC">
      <w:pPr>
        <w:pStyle w:val="1BidStyleLevel1"/>
      </w:pPr>
      <w:r>
        <w:t xml:space="preserve">END OF QUEUE DETECTION AND WARNING- INTERSTATE / LANE CLOSURE [618] (ADDED 5-16-24 </w:t>
      </w:r>
      <w:r w:rsidRPr="002972C0">
        <w:rPr>
          <w:color w:val="FF0000"/>
        </w:rPr>
        <w:t>M</w:t>
      </w:r>
      <w:r>
        <w:t>)</w:t>
      </w:r>
    </w:p>
    <w:p w14:paraId="35D3F78A" w14:textId="77777777" w:rsidR="00393EFC" w:rsidRDefault="00393EFC" w:rsidP="00393EFC">
      <w:pPr>
        <w:pStyle w:val="2BidStyleA"/>
      </w:pPr>
      <w:r>
        <w:t>Description. Furnish a smart work zone system capable of detecting and protecting the end of queue.</w:t>
      </w:r>
    </w:p>
    <w:p w14:paraId="1FCC4718" w14:textId="77777777" w:rsidR="00393EFC" w:rsidRDefault="00393EFC" w:rsidP="00393EFC">
      <w:pPr>
        <w:pStyle w:val="2BidStyleA"/>
      </w:pPr>
      <w:r>
        <w:t>General.</w:t>
      </w:r>
    </w:p>
    <w:p w14:paraId="7AD03503" w14:textId="77777777" w:rsidR="00393EFC" w:rsidRDefault="00393EFC" w:rsidP="00393EFC">
      <w:pPr>
        <w:pStyle w:val="3BidStyle1"/>
      </w:pPr>
      <w:r>
        <w:t>End of Queue Detection and Warning. Furnish, install, maintain, adjust, and remove smart work zone technology to warn traffic of slow or stopped traffic. Install this system at locations upstream of the interstate lane closure taper at locations approved by the Project Manager.</w:t>
      </w:r>
    </w:p>
    <w:p w14:paraId="208EB75E" w14:textId="77777777" w:rsidR="00393EFC" w:rsidRDefault="00393EFC" w:rsidP="00393EFC">
      <w:pPr>
        <w:pStyle w:val="4BidStylea"/>
      </w:pPr>
      <w:r>
        <w:t>Install radar sensors at the following signs: W4-2 and both W3-5’s.</w:t>
      </w:r>
    </w:p>
    <w:p w14:paraId="1E1D4D9E" w14:textId="77777777" w:rsidR="00393EFC" w:rsidRDefault="00393EFC" w:rsidP="00393EFC">
      <w:pPr>
        <w:pStyle w:val="4BidStylea"/>
      </w:pPr>
      <w:r>
        <w:t>Install a variable message board capable of displaying messages based on the input from the sensors 1500 feet from the estimated max queue location.</w:t>
      </w:r>
    </w:p>
    <w:p w14:paraId="65377047" w14:textId="77777777" w:rsidR="00393EFC" w:rsidRDefault="00393EFC" w:rsidP="00393EFC">
      <w:pPr>
        <w:pStyle w:val="4BidStylea"/>
      </w:pPr>
      <w:r>
        <w:t>Adjust the radar sensors and message boards accordingly to protect the end of the queue.</w:t>
      </w:r>
    </w:p>
    <w:p w14:paraId="1ADB3162" w14:textId="77777777" w:rsidR="00393EFC" w:rsidRDefault="00393EFC" w:rsidP="00393EFC">
      <w:pPr>
        <w:pStyle w:val="4BidStylea"/>
      </w:pPr>
      <w:r>
        <w:t>Provide an online dashboard capable of showing the systems function and performance in real time; including but not limited to:</w:t>
      </w:r>
    </w:p>
    <w:p w14:paraId="66022B0E" w14:textId="5C2B6FA6" w:rsidR="00393EFC" w:rsidRDefault="00480CDA" w:rsidP="00393EFC">
      <w:pPr>
        <w:pStyle w:val="5BidStyle1"/>
      </w:pPr>
      <w:r>
        <w:t>T</w:t>
      </w:r>
      <w:r w:rsidR="00393EFC">
        <w:t>raffic speed at the individual sensors.</w:t>
      </w:r>
    </w:p>
    <w:p w14:paraId="7C3AA999" w14:textId="547DF2F0" w:rsidR="00393EFC" w:rsidRDefault="00480CDA" w:rsidP="00393EFC">
      <w:pPr>
        <w:pStyle w:val="5BidStyle1"/>
      </w:pPr>
      <w:r>
        <w:t>B</w:t>
      </w:r>
      <w:r w:rsidR="00393EFC">
        <w:t>attery life.</w:t>
      </w:r>
    </w:p>
    <w:p w14:paraId="718959E6" w14:textId="1A099C7A" w:rsidR="00393EFC" w:rsidRDefault="00480CDA" w:rsidP="00393EFC">
      <w:pPr>
        <w:pStyle w:val="5BidStyle1"/>
      </w:pPr>
      <w:r>
        <w:t>S</w:t>
      </w:r>
      <w:r w:rsidR="00393EFC">
        <w:t xml:space="preserve">ystem connectivity; and </w:t>
      </w:r>
    </w:p>
    <w:p w14:paraId="3D4ACE8E" w14:textId="003762D1" w:rsidR="00393EFC" w:rsidRDefault="00480CDA" w:rsidP="00393EFC">
      <w:pPr>
        <w:pStyle w:val="5BidStyle1"/>
      </w:pPr>
      <w:r>
        <w:t>M</w:t>
      </w:r>
      <w:r w:rsidR="00393EFC">
        <w:t>essage displayed on the variable message board. The following table lists the approved messages to display for each condition:</w:t>
      </w:r>
    </w:p>
    <w:p w14:paraId="79E2FD1E" w14:textId="77777777" w:rsidR="00393EFC" w:rsidRDefault="00393EFC" w:rsidP="00393EFC"/>
    <w:tbl>
      <w:tblPr>
        <w:tblStyle w:val="TableGrid"/>
        <w:tblW w:w="0" w:type="auto"/>
        <w:jc w:val="center"/>
        <w:tblLook w:val="04A0" w:firstRow="1" w:lastRow="0" w:firstColumn="1" w:lastColumn="0" w:noHBand="0" w:noVBand="1"/>
      </w:tblPr>
      <w:tblGrid>
        <w:gridCol w:w="2880"/>
        <w:gridCol w:w="2970"/>
        <w:gridCol w:w="2250"/>
      </w:tblGrid>
      <w:tr w:rsidR="00393EFC" w:rsidRPr="00393EFC" w14:paraId="748589CB" w14:textId="77777777" w:rsidTr="008831E6">
        <w:trPr>
          <w:jc w:val="center"/>
        </w:trPr>
        <w:tc>
          <w:tcPr>
            <w:tcW w:w="2880" w:type="dxa"/>
            <w:shd w:val="clear" w:color="auto" w:fill="D9D9D9" w:themeFill="background1" w:themeFillShade="D9"/>
            <w:vAlign w:val="center"/>
          </w:tcPr>
          <w:p w14:paraId="4D93B4E9" w14:textId="77777777" w:rsidR="00393EFC" w:rsidRPr="00393EFC" w:rsidRDefault="00393EFC" w:rsidP="00393EFC">
            <w:r w:rsidRPr="00393EFC">
              <w:t>Average Speed at W4-2</w:t>
            </w:r>
          </w:p>
        </w:tc>
        <w:tc>
          <w:tcPr>
            <w:tcW w:w="2970" w:type="dxa"/>
            <w:shd w:val="clear" w:color="auto" w:fill="D9D9D9" w:themeFill="background1" w:themeFillShade="D9"/>
            <w:vAlign w:val="center"/>
          </w:tcPr>
          <w:p w14:paraId="369028C9" w14:textId="77777777" w:rsidR="00393EFC" w:rsidRPr="00393EFC" w:rsidRDefault="00393EFC" w:rsidP="00393EFC">
            <w:r w:rsidRPr="00393EFC">
              <w:t>VMS Phase 1</w:t>
            </w:r>
          </w:p>
        </w:tc>
        <w:tc>
          <w:tcPr>
            <w:tcW w:w="2250" w:type="dxa"/>
            <w:shd w:val="clear" w:color="auto" w:fill="D9D9D9" w:themeFill="background1" w:themeFillShade="D9"/>
            <w:vAlign w:val="center"/>
          </w:tcPr>
          <w:p w14:paraId="53796E33" w14:textId="77777777" w:rsidR="00393EFC" w:rsidRPr="00393EFC" w:rsidRDefault="00393EFC" w:rsidP="00393EFC">
            <w:r w:rsidRPr="00393EFC">
              <w:t>VMS Phase 2</w:t>
            </w:r>
          </w:p>
        </w:tc>
      </w:tr>
      <w:tr w:rsidR="00393EFC" w:rsidRPr="00393EFC" w14:paraId="658ABCF9" w14:textId="77777777" w:rsidTr="008831E6">
        <w:trPr>
          <w:jc w:val="center"/>
        </w:trPr>
        <w:tc>
          <w:tcPr>
            <w:tcW w:w="2880" w:type="dxa"/>
          </w:tcPr>
          <w:p w14:paraId="420426D5" w14:textId="77777777" w:rsidR="00393EFC" w:rsidRPr="00393EFC" w:rsidRDefault="00393EFC" w:rsidP="00393EFC">
            <w:r w:rsidRPr="00393EFC">
              <w:t xml:space="preserve">Free flow Speed  </w:t>
            </w:r>
          </w:p>
        </w:tc>
        <w:tc>
          <w:tcPr>
            <w:tcW w:w="2970" w:type="dxa"/>
          </w:tcPr>
          <w:p w14:paraId="34529D69" w14:textId="77777777" w:rsidR="00393EFC" w:rsidRPr="00393EFC" w:rsidRDefault="00393EFC" w:rsidP="00393EFC">
            <w:r w:rsidRPr="00393EFC">
              <w:t xml:space="preserve">Single Ln Traffic Ahead </w:t>
            </w:r>
          </w:p>
        </w:tc>
        <w:tc>
          <w:tcPr>
            <w:tcW w:w="2250" w:type="dxa"/>
          </w:tcPr>
          <w:p w14:paraId="606D8B6D" w14:textId="77777777" w:rsidR="00393EFC" w:rsidRPr="00393EFC" w:rsidRDefault="00393EFC" w:rsidP="00393EFC">
            <w:r w:rsidRPr="00393EFC">
              <w:t xml:space="preserve">Road Work Ahead </w:t>
            </w:r>
          </w:p>
        </w:tc>
      </w:tr>
      <w:tr w:rsidR="00393EFC" w:rsidRPr="00393EFC" w14:paraId="5E9EFDB8" w14:textId="77777777" w:rsidTr="008831E6">
        <w:trPr>
          <w:jc w:val="center"/>
        </w:trPr>
        <w:tc>
          <w:tcPr>
            <w:tcW w:w="2880" w:type="dxa"/>
          </w:tcPr>
          <w:p w14:paraId="16807746" w14:textId="77777777" w:rsidR="00393EFC" w:rsidRPr="00393EFC" w:rsidRDefault="00393EFC" w:rsidP="00393EFC">
            <w:r w:rsidRPr="00393EFC">
              <w:t xml:space="preserve">&lt; 45 MPH </w:t>
            </w:r>
          </w:p>
        </w:tc>
        <w:tc>
          <w:tcPr>
            <w:tcW w:w="2970" w:type="dxa"/>
          </w:tcPr>
          <w:p w14:paraId="596C7199" w14:textId="77777777" w:rsidR="00393EFC" w:rsidRPr="00393EFC" w:rsidRDefault="00393EFC" w:rsidP="00393EFC">
            <w:r w:rsidRPr="00393EFC">
              <w:t xml:space="preserve">Slow Traffic Ahead </w:t>
            </w:r>
          </w:p>
        </w:tc>
        <w:tc>
          <w:tcPr>
            <w:tcW w:w="2250" w:type="dxa"/>
          </w:tcPr>
          <w:p w14:paraId="304EEB20" w14:textId="77777777" w:rsidR="00393EFC" w:rsidRPr="00393EFC" w:rsidRDefault="00393EFC" w:rsidP="00393EFC">
            <w:r w:rsidRPr="00393EFC">
              <w:t>Prepare to Stop</w:t>
            </w:r>
          </w:p>
        </w:tc>
      </w:tr>
      <w:tr w:rsidR="00393EFC" w:rsidRPr="00393EFC" w14:paraId="78C71DA3" w14:textId="77777777" w:rsidTr="008831E6">
        <w:trPr>
          <w:jc w:val="center"/>
        </w:trPr>
        <w:tc>
          <w:tcPr>
            <w:tcW w:w="2880" w:type="dxa"/>
          </w:tcPr>
          <w:p w14:paraId="1478668B" w14:textId="77777777" w:rsidR="00393EFC" w:rsidRPr="00393EFC" w:rsidRDefault="00393EFC" w:rsidP="00393EFC">
            <w:r w:rsidRPr="00393EFC">
              <w:t>&lt; 10 MPH</w:t>
            </w:r>
          </w:p>
        </w:tc>
        <w:tc>
          <w:tcPr>
            <w:tcW w:w="2970" w:type="dxa"/>
          </w:tcPr>
          <w:p w14:paraId="6A02AF25" w14:textId="77777777" w:rsidR="00393EFC" w:rsidRPr="00393EFC" w:rsidRDefault="00393EFC" w:rsidP="00393EFC">
            <w:r w:rsidRPr="00393EFC">
              <w:t xml:space="preserve">Stopped Traffic Ahead </w:t>
            </w:r>
          </w:p>
        </w:tc>
        <w:tc>
          <w:tcPr>
            <w:tcW w:w="2250" w:type="dxa"/>
          </w:tcPr>
          <w:p w14:paraId="040617AE" w14:textId="77777777" w:rsidR="00393EFC" w:rsidRPr="00393EFC" w:rsidRDefault="00393EFC" w:rsidP="00393EFC">
            <w:r w:rsidRPr="00393EFC">
              <w:t>Prepare to Stop</w:t>
            </w:r>
          </w:p>
        </w:tc>
      </w:tr>
      <w:tr w:rsidR="00393EFC" w:rsidRPr="00393EFC" w14:paraId="0187319D" w14:textId="77777777" w:rsidTr="008831E6">
        <w:trPr>
          <w:jc w:val="center"/>
        </w:trPr>
        <w:tc>
          <w:tcPr>
            <w:tcW w:w="2880" w:type="dxa"/>
          </w:tcPr>
          <w:p w14:paraId="09C8F599" w14:textId="77777777" w:rsidR="00393EFC" w:rsidRPr="00393EFC" w:rsidRDefault="00393EFC" w:rsidP="00393EFC">
            <w:r w:rsidRPr="00393EFC">
              <w:t>Traffic Stopped at any Sensor</w:t>
            </w:r>
          </w:p>
        </w:tc>
        <w:tc>
          <w:tcPr>
            <w:tcW w:w="2970" w:type="dxa"/>
          </w:tcPr>
          <w:p w14:paraId="7D8299F6" w14:textId="77777777" w:rsidR="00393EFC" w:rsidRPr="00393EFC" w:rsidRDefault="00393EFC" w:rsidP="00393EFC">
            <w:r w:rsidRPr="00393EFC">
              <w:t xml:space="preserve">Stopped Traffic Ahead </w:t>
            </w:r>
          </w:p>
        </w:tc>
        <w:tc>
          <w:tcPr>
            <w:tcW w:w="2250" w:type="dxa"/>
          </w:tcPr>
          <w:p w14:paraId="16597917" w14:textId="77777777" w:rsidR="00393EFC" w:rsidRPr="00393EFC" w:rsidRDefault="00393EFC" w:rsidP="00393EFC">
            <w:r w:rsidRPr="00393EFC">
              <w:t>Prepare to Stop</w:t>
            </w:r>
          </w:p>
        </w:tc>
      </w:tr>
      <w:tr w:rsidR="00393EFC" w:rsidRPr="00393EFC" w14:paraId="594475FB" w14:textId="77777777" w:rsidTr="008831E6">
        <w:trPr>
          <w:trHeight w:val="368"/>
          <w:jc w:val="center"/>
        </w:trPr>
        <w:tc>
          <w:tcPr>
            <w:tcW w:w="2880" w:type="dxa"/>
          </w:tcPr>
          <w:p w14:paraId="3A8707BD" w14:textId="77777777" w:rsidR="00393EFC" w:rsidRPr="00393EFC" w:rsidRDefault="00393EFC" w:rsidP="00393EFC">
            <w:r w:rsidRPr="00393EFC">
              <w:t xml:space="preserve">Fail Safe Mode </w:t>
            </w:r>
          </w:p>
        </w:tc>
        <w:tc>
          <w:tcPr>
            <w:tcW w:w="2970" w:type="dxa"/>
          </w:tcPr>
          <w:p w14:paraId="69409DDF" w14:textId="77777777" w:rsidR="00393EFC" w:rsidRPr="00393EFC" w:rsidRDefault="00393EFC" w:rsidP="00393EFC">
            <w:r w:rsidRPr="00393EFC">
              <w:t xml:space="preserve">Flashing Caution </w:t>
            </w:r>
          </w:p>
        </w:tc>
        <w:tc>
          <w:tcPr>
            <w:tcW w:w="2250" w:type="dxa"/>
          </w:tcPr>
          <w:p w14:paraId="6EF572DD" w14:textId="77777777" w:rsidR="00393EFC" w:rsidRPr="00393EFC" w:rsidRDefault="00393EFC" w:rsidP="00393EFC">
            <w:r w:rsidRPr="00393EFC">
              <w:t xml:space="preserve">Flashing Caution </w:t>
            </w:r>
          </w:p>
        </w:tc>
      </w:tr>
    </w:tbl>
    <w:p w14:paraId="68DCF850" w14:textId="77777777" w:rsidR="00393EFC" w:rsidRDefault="00393EFC" w:rsidP="00393EFC"/>
    <w:p w14:paraId="002F1113" w14:textId="77777777" w:rsidR="00393EFC" w:rsidRDefault="00393EFC" w:rsidP="00393EFC">
      <w:r>
        <w:t>The system must provide the following:</w:t>
      </w:r>
    </w:p>
    <w:p w14:paraId="28AEAA9E" w14:textId="139CB231" w:rsidR="00393EFC" w:rsidRDefault="00393EFC" w:rsidP="00393EFC">
      <w:pPr>
        <w:pStyle w:val="Bullet-Text"/>
        <w:tabs>
          <w:tab w:val="clear" w:pos="720"/>
        </w:tabs>
        <w:ind w:firstLine="720"/>
      </w:pPr>
      <w:r>
        <w:t>A failsafe system if communications go down or a fault is detected in the system for more than 2 minutes.</w:t>
      </w:r>
    </w:p>
    <w:p w14:paraId="4FD44963" w14:textId="7D6CC515" w:rsidR="00393EFC" w:rsidRDefault="00393EFC" w:rsidP="00393EFC">
      <w:pPr>
        <w:pStyle w:val="Bullet-Text"/>
        <w:tabs>
          <w:tab w:val="clear" w:pos="720"/>
        </w:tabs>
        <w:ind w:firstLine="720"/>
      </w:pPr>
      <w:r>
        <w:t>A system that will revert to a failsafe mode in which the message board displays the message shown above.</w:t>
      </w:r>
    </w:p>
    <w:p w14:paraId="1E1048F6" w14:textId="4864A624" w:rsidR="00393EFC" w:rsidRDefault="00393EFC" w:rsidP="00393EFC">
      <w:pPr>
        <w:pStyle w:val="Bullet-Text"/>
        <w:tabs>
          <w:tab w:val="clear" w:pos="720"/>
        </w:tabs>
        <w:ind w:firstLine="720"/>
      </w:pPr>
      <w:r>
        <w:t xml:space="preserve">A </w:t>
      </w:r>
      <w:r w:rsidR="00DD32F9">
        <w:t>n</w:t>
      </w:r>
      <w:r>
        <w:t>etwork extender if installed in areas with little or no cell network coverage.</w:t>
      </w:r>
    </w:p>
    <w:p w14:paraId="71CBD1B7" w14:textId="190693A1" w:rsidR="00393EFC" w:rsidRDefault="00393EFC" w:rsidP="00393EFC">
      <w:pPr>
        <w:pStyle w:val="Bullet-Text"/>
        <w:tabs>
          <w:tab w:val="clear" w:pos="720"/>
        </w:tabs>
        <w:ind w:firstLine="720"/>
      </w:pPr>
      <w:r>
        <w:t>Speed data from sensors at the request of and no cost to the Department.</w:t>
      </w:r>
    </w:p>
    <w:p w14:paraId="33395D35" w14:textId="77777777" w:rsidR="00393EFC" w:rsidRDefault="00393EFC" w:rsidP="00393EFC">
      <w:pPr>
        <w:pStyle w:val="BodyTextFirstIndent"/>
      </w:pPr>
      <w:r>
        <w:t>Sensor and message board locations must be included in the traffic control plan and approved by the Project Manager.</w:t>
      </w:r>
    </w:p>
    <w:p w14:paraId="3AB97A51" w14:textId="77777777" w:rsidR="00393EFC" w:rsidRDefault="00393EFC" w:rsidP="00393EFC">
      <w:pPr>
        <w:pStyle w:val="3BidStyle1"/>
      </w:pPr>
      <w:r>
        <w:t xml:space="preserve">Portable variable message signs. Furnish portable variable message signs that can execute the requirements set forth above. Furnish VMS that meet MUTCD requirements </w:t>
      </w:r>
      <w:bookmarkStart w:id="0" w:name="_Hlk161910613"/>
      <w:r>
        <w:t>including 18” character height</w:t>
      </w:r>
      <w:bookmarkEnd w:id="0"/>
      <w:r>
        <w:t>.</w:t>
      </w:r>
    </w:p>
    <w:p w14:paraId="78965AE0" w14:textId="77777777" w:rsidR="00393EFC" w:rsidRDefault="00393EFC" w:rsidP="00393EFC">
      <w:pPr>
        <w:pStyle w:val="3BidStyle1"/>
      </w:pPr>
      <w:r>
        <w:t>Non-intrusive sensors. Furnish sensors that are portable, non-intrusive, capable of recording speed, detect traffic over multiple lanes, detect stopped traffic, and maintain performance in all weather conditions.</w:t>
      </w:r>
    </w:p>
    <w:p w14:paraId="3B294155" w14:textId="77777777" w:rsidR="00393EFC" w:rsidRDefault="00393EFC" w:rsidP="00DD32F9">
      <w:pPr>
        <w:pStyle w:val="BodyTextFirstIndent"/>
      </w:pPr>
      <w:r>
        <w:t>If a safe and visible installation location cannot be found, construct a pad that provides a safe, level location to install the message board adjacent to traffic.</w:t>
      </w:r>
    </w:p>
    <w:p w14:paraId="38BC1A65" w14:textId="12AEC555" w:rsidR="00393EFC" w:rsidRPr="00DD32F9" w:rsidRDefault="00393EFC" w:rsidP="00393EFC">
      <w:pPr>
        <w:rPr>
          <w:color w:val="FF0000"/>
        </w:rPr>
      </w:pPr>
      <w:r w:rsidRPr="00DD32F9">
        <w:rPr>
          <w:color w:val="FF0000"/>
        </w:rPr>
        <w:t>Select the following option for TC-unit bid</w:t>
      </w:r>
      <w:r w:rsidR="002972C0">
        <w:rPr>
          <w:color w:val="FF0000"/>
        </w:rPr>
        <w:t xml:space="preserve"> item</w:t>
      </w:r>
      <w:r w:rsidRPr="00DD32F9">
        <w:rPr>
          <w:color w:val="FF0000"/>
        </w:rPr>
        <w:t>:</w:t>
      </w:r>
    </w:p>
    <w:p w14:paraId="234D573B" w14:textId="77777777" w:rsidR="00393EFC" w:rsidRDefault="00393EFC" w:rsidP="00393EFC">
      <w:pPr>
        <w:pStyle w:val="2BidStyleA"/>
      </w:pPr>
      <w:r>
        <w:t>Method of Measurement. Smart Work Zone Systems are measured by each system per day. One system is defined as one message board and 3 sensors.</w:t>
      </w:r>
    </w:p>
    <w:p w14:paraId="6918314C" w14:textId="77777777" w:rsidR="00393EFC" w:rsidRDefault="00393EFC" w:rsidP="00393EFC">
      <w:pPr>
        <w:pStyle w:val="2BidStyleA"/>
      </w:pPr>
      <w:r>
        <w:lastRenderedPageBreak/>
        <w:t>Basis of Payment. Smart Work Zone Systems will be paid for by each system at a rate of 500 units per day.</w:t>
      </w:r>
    </w:p>
    <w:p w14:paraId="602819A8" w14:textId="77777777" w:rsidR="00393EFC" w:rsidRDefault="00393EFC" w:rsidP="00393EFC">
      <w:r>
        <w:t>This item will be paid under group 37 of traffic control rate schedule.</w:t>
      </w:r>
    </w:p>
    <w:p w14:paraId="7D6D3531" w14:textId="7A4615B3" w:rsidR="00393EFC" w:rsidRPr="00DD32F9" w:rsidRDefault="00393EFC" w:rsidP="00393EFC">
      <w:pPr>
        <w:rPr>
          <w:color w:val="FF0000"/>
        </w:rPr>
      </w:pPr>
      <w:r w:rsidRPr="00DD32F9">
        <w:rPr>
          <w:color w:val="FF0000"/>
        </w:rPr>
        <w:t>Select the following option for TC-Lump Sum</w:t>
      </w:r>
      <w:r w:rsidR="002972C0">
        <w:rPr>
          <w:color w:val="FF0000"/>
        </w:rPr>
        <w:t xml:space="preserve"> or TC-Day</w:t>
      </w:r>
      <w:r w:rsidRPr="00DD32F9">
        <w:rPr>
          <w:color w:val="FF0000"/>
        </w:rPr>
        <w:t xml:space="preserve"> bid</w:t>
      </w:r>
      <w:r w:rsidR="002972C0">
        <w:rPr>
          <w:color w:val="FF0000"/>
        </w:rPr>
        <w:t xml:space="preserve"> item</w:t>
      </w:r>
      <w:r w:rsidRPr="00DD32F9">
        <w:rPr>
          <w:color w:val="FF0000"/>
        </w:rPr>
        <w:t>:</w:t>
      </w:r>
    </w:p>
    <w:p w14:paraId="619E9FF8" w14:textId="3A62AE1C" w:rsidR="00393EFC" w:rsidRDefault="00393EFC" w:rsidP="00393EFC">
      <w:pPr>
        <w:pStyle w:val="Level2"/>
        <w:numPr>
          <w:ilvl w:val="1"/>
          <w:numId w:val="26"/>
        </w:numPr>
        <w:tabs>
          <w:tab w:val="clear" w:pos="1080"/>
        </w:tabs>
      </w:pPr>
      <w:r>
        <w:t xml:space="preserve">Measurement and Payment. Smart Work Zone Systems will be included in the </w:t>
      </w:r>
      <w:r w:rsidR="002972C0">
        <w:t>Traffic Control – Lump Sum or Traffic Control – Day bid item</w:t>
      </w:r>
      <w:r>
        <w:t>.</w:t>
      </w:r>
    </w:p>
    <w:p w14:paraId="0C456ACE" w14:textId="77777777" w:rsidR="00D757DE" w:rsidRPr="00562C41" w:rsidRDefault="00D757DE" w:rsidP="00DF179D"/>
    <w:sectPr w:rsidR="00D757DE" w:rsidRPr="00562C41" w:rsidSect="00393EF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0C8B9" w14:textId="77777777" w:rsidR="00393EFC" w:rsidRDefault="00393EFC">
      <w:r>
        <w:separator/>
      </w:r>
    </w:p>
  </w:endnote>
  <w:endnote w:type="continuationSeparator" w:id="0">
    <w:p w14:paraId="74D9ABAC" w14:textId="77777777" w:rsidR="00393EFC" w:rsidRDefault="00393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9D007" w14:textId="77777777" w:rsidR="00E53184" w:rsidRDefault="00E53184">
    <w:pPr>
      <w:pStyle w:val="Footer"/>
    </w:pPr>
  </w:p>
  <w:p w14:paraId="123E67ED"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7F25983B" w14:textId="77777777" w:rsidR="00E53184" w:rsidRDefault="00E53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FA462" w14:textId="77777777" w:rsidR="00103BB2" w:rsidRDefault="00103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C349" w14:textId="77777777" w:rsidR="00103BB2" w:rsidRDefault="00103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0710D" w14:textId="77777777" w:rsidR="00393EFC" w:rsidRDefault="00393EFC">
      <w:r>
        <w:separator/>
      </w:r>
    </w:p>
  </w:footnote>
  <w:footnote w:type="continuationSeparator" w:id="0">
    <w:p w14:paraId="1D7733CD" w14:textId="77777777" w:rsidR="00393EFC" w:rsidRDefault="00393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180082F1" w14:textId="77777777">
      <w:tc>
        <w:tcPr>
          <w:tcW w:w="6858" w:type="dxa"/>
        </w:tcPr>
        <w:p w14:paraId="3C92E328" w14:textId="77777777" w:rsidR="00E53184" w:rsidRDefault="009E3460">
          <w:pPr>
            <w:pStyle w:val="Header"/>
          </w:pPr>
          <w:r>
            <w:fldChar w:fldCharType="begin"/>
          </w:r>
          <w:r>
            <w:instrText xml:space="preserve"> REF ProjectNo </w:instrText>
          </w:r>
          <w:r>
            <w:fldChar w:fldCharType="separate"/>
          </w:r>
          <w:r w:rsidR="00393EFC">
            <w:rPr>
              <w:b/>
              <w:bCs/>
            </w:rPr>
            <w:t>Error! Reference source not found.</w:t>
          </w:r>
          <w:r>
            <w:fldChar w:fldCharType="end"/>
          </w:r>
        </w:p>
      </w:tc>
      <w:tc>
        <w:tcPr>
          <w:tcW w:w="2718" w:type="dxa"/>
        </w:tcPr>
        <w:p w14:paraId="6A213BD0" w14:textId="77777777" w:rsidR="00E53184" w:rsidRDefault="00E53184">
          <w:pPr>
            <w:pStyle w:val="Header"/>
            <w:jc w:val="right"/>
          </w:pPr>
          <w:r>
            <w:t>SPECIAL PROVISIONS</w:t>
          </w:r>
        </w:p>
      </w:tc>
    </w:tr>
  </w:tbl>
  <w:p w14:paraId="66AC0C00"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C0F2" w14:textId="77777777" w:rsidR="00CC0D64" w:rsidRDefault="00CC0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314C9" w14:textId="77777777" w:rsidR="00103BB2" w:rsidRDefault="00103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16cid:durableId="669141981">
    <w:abstractNumId w:val="2"/>
  </w:num>
  <w:num w:numId="2" w16cid:durableId="818422660">
    <w:abstractNumId w:val="5"/>
  </w:num>
  <w:num w:numId="3" w16cid:durableId="1724869309">
    <w:abstractNumId w:val="4"/>
  </w:num>
  <w:num w:numId="4" w16cid:durableId="429861308">
    <w:abstractNumId w:val="7"/>
    <w:lvlOverride w:ilvl="0">
      <w:startOverride w:val="1"/>
    </w:lvlOverride>
  </w:num>
  <w:num w:numId="5" w16cid:durableId="334185120">
    <w:abstractNumId w:val="8"/>
  </w:num>
  <w:num w:numId="6" w16cid:durableId="1617904077">
    <w:abstractNumId w:val="9"/>
  </w:num>
  <w:num w:numId="7" w16cid:durableId="713389225">
    <w:abstractNumId w:val="6"/>
  </w:num>
  <w:num w:numId="8" w16cid:durableId="328290607">
    <w:abstractNumId w:val="0"/>
  </w:num>
  <w:num w:numId="9" w16cid:durableId="628822798">
    <w:abstractNumId w:val="3"/>
  </w:num>
  <w:num w:numId="10" w16cid:durableId="1303535170">
    <w:abstractNumId w:val="1"/>
  </w:num>
  <w:num w:numId="11" w16cid:durableId="189412706">
    <w:abstractNumId w:val="9"/>
  </w:num>
  <w:num w:numId="12" w16cid:durableId="404189098">
    <w:abstractNumId w:val="5"/>
  </w:num>
  <w:num w:numId="13" w16cid:durableId="683361827">
    <w:abstractNumId w:val="5"/>
  </w:num>
  <w:num w:numId="14" w16cid:durableId="497384991">
    <w:abstractNumId w:val="5"/>
  </w:num>
  <w:num w:numId="15" w16cid:durableId="1680618372">
    <w:abstractNumId w:val="5"/>
  </w:num>
  <w:num w:numId="16" w16cid:durableId="600643487">
    <w:abstractNumId w:val="5"/>
  </w:num>
  <w:num w:numId="17" w16cid:durableId="302151741">
    <w:abstractNumId w:val="5"/>
  </w:num>
  <w:num w:numId="18" w16cid:durableId="279722226">
    <w:abstractNumId w:val="5"/>
  </w:num>
  <w:num w:numId="19" w16cid:durableId="644093296">
    <w:abstractNumId w:val="9"/>
  </w:num>
  <w:num w:numId="20" w16cid:durableId="1639259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8760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4034307">
    <w:abstractNumId w:val="5"/>
  </w:num>
  <w:num w:numId="23" w16cid:durableId="756101811">
    <w:abstractNumId w:val="5"/>
  </w:num>
  <w:num w:numId="24" w16cid:durableId="260921383">
    <w:abstractNumId w:val="5"/>
  </w:num>
  <w:num w:numId="25" w16cid:durableId="2090468433">
    <w:abstractNumId w:val="5"/>
  </w:num>
  <w:num w:numId="26" w16cid:durableId="9961807">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5209102">
    <w:abstractNumId w:val="5"/>
  </w:num>
  <w:num w:numId="28" w16cid:durableId="647173365">
    <w:abstractNumId w:val="5"/>
  </w:num>
  <w:num w:numId="29" w16cid:durableId="360782606">
    <w:abstractNumId w:val="5"/>
  </w:num>
  <w:num w:numId="30" w16cid:durableId="1965887597">
    <w:abstractNumId w:val="5"/>
  </w:num>
  <w:num w:numId="31" w16cid:durableId="829370302">
    <w:abstractNumId w:val="5"/>
  </w:num>
  <w:num w:numId="32" w16cid:durableId="538588994">
    <w:abstractNumId w:val="5"/>
  </w:num>
  <w:num w:numId="33" w16cid:durableId="1547253764">
    <w:abstractNumId w:val="5"/>
  </w:num>
  <w:num w:numId="34" w16cid:durableId="140846065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EFC"/>
    <w:rsid w:val="00017446"/>
    <w:rsid w:val="00032F80"/>
    <w:rsid w:val="00051D1E"/>
    <w:rsid w:val="000853C1"/>
    <w:rsid w:val="0009341C"/>
    <w:rsid w:val="00103BB2"/>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2972C0"/>
    <w:rsid w:val="003013CF"/>
    <w:rsid w:val="00307308"/>
    <w:rsid w:val="00332FB1"/>
    <w:rsid w:val="00393EFC"/>
    <w:rsid w:val="003A1939"/>
    <w:rsid w:val="003F3A47"/>
    <w:rsid w:val="004016E1"/>
    <w:rsid w:val="00403F81"/>
    <w:rsid w:val="00430ED8"/>
    <w:rsid w:val="0047483C"/>
    <w:rsid w:val="0047671E"/>
    <w:rsid w:val="00480CDA"/>
    <w:rsid w:val="004813F3"/>
    <w:rsid w:val="004852B0"/>
    <w:rsid w:val="004A002E"/>
    <w:rsid w:val="004C709F"/>
    <w:rsid w:val="004E5E9B"/>
    <w:rsid w:val="00505F4A"/>
    <w:rsid w:val="00514C26"/>
    <w:rsid w:val="00524AE8"/>
    <w:rsid w:val="0054513A"/>
    <w:rsid w:val="00551EBB"/>
    <w:rsid w:val="005527AE"/>
    <w:rsid w:val="00562C41"/>
    <w:rsid w:val="00573399"/>
    <w:rsid w:val="0059135A"/>
    <w:rsid w:val="00597ADC"/>
    <w:rsid w:val="005C18A1"/>
    <w:rsid w:val="005F5841"/>
    <w:rsid w:val="0062186C"/>
    <w:rsid w:val="0064651E"/>
    <w:rsid w:val="00656364"/>
    <w:rsid w:val="006A7587"/>
    <w:rsid w:val="006B33C9"/>
    <w:rsid w:val="006F6677"/>
    <w:rsid w:val="007275CE"/>
    <w:rsid w:val="00730059"/>
    <w:rsid w:val="00735E43"/>
    <w:rsid w:val="007435C6"/>
    <w:rsid w:val="00762A65"/>
    <w:rsid w:val="00794D98"/>
    <w:rsid w:val="007B7FAE"/>
    <w:rsid w:val="007F40CF"/>
    <w:rsid w:val="008620BF"/>
    <w:rsid w:val="00870163"/>
    <w:rsid w:val="0087488F"/>
    <w:rsid w:val="00881972"/>
    <w:rsid w:val="00886CED"/>
    <w:rsid w:val="008A1CFE"/>
    <w:rsid w:val="008A5CBC"/>
    <w:rsid w:val="008B5970"/>
    <w:rsid w:val="008D2A6C"/>
    <w:rsid w:val="008F67EC"/>
    <w:rsid w:val="00906F47"/>
    <w:rsid w:val="009353A6"/>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E796C"/>
    <w:rsid w:val="00C45B84"/>
    <w:rsid w:val="00C73EC2"/>
    <w:rsid w:val="00CA063D"/>
    <w:rsid w:val="00CA4019"/>
    <w:rsid w:val="00CC0D64"/>
    <w:rsid w:val="00CC4378"/>
    <w:rsid w:val="00CD4D68"/>
    <w:rsid w:val="00CF7273"/>
    <w:rsid w:val="00CF77A2"/>
    <w:rsid w:val="00D3514E"/>
    <w:rsid w:val="00D435FE"/>
    <w:rsid w:val="00D757DE"/>
    <w:rsid w:val="00D7716C"/>
    <w:rsid w:val="00D95187"/>
    <w:rsid w:val="00DA1891"/>
    <w:rsid w:val="00DA297B"/>
    <w:rsid w:val="00DA43F3"/>
    <w:rsid w:val="00DC1A22"/>
    <w:rsid w:val="00DD32F9"/>
    <w:rsid w:val="00DF179D"/>
    <w:rsid w:val="00E00722"/>
    <w:rsid w:val="00E27A90"/>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5ED9B"/>
  <w15:docId w15:val="{3C819116-B8A7-465A-A5EF-26739734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2972C0"/>
    <w:rPr>
      <w:rFonts w:eastAsiaTheme="minorHAnsi" w:cstheme="minorBidi"/>
    </w:rPr>
  </w:style>
  <w:style w:type="paragraph" w:styleId="Heading1">
    <w:name w:val="heading 1"/>
    <w:basedOn w:val="HeadingBase"/>
    <w:next w:val="Normal"/>
    <w:rsid w:val="002972C0"/>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2972C0"/>
    <w:pPr>
      <w:spacing w:line="240" w:lineRule="atLeast"/>
      <w:jc w:val="center"/>
      <w:outlineLvl w:val="1"/>
    </w:pPr>
    <w:rPr>
      <w:sz w:val="28"/>
    </w:rPr>
  </w:style>
  <w:style w:type="paragraph" w:styleId="Heading3">
    <w:name w:val="heading 3"/>
    <w:basedOn w:val="HeadingBase"/>
    <w:next w:val="BodyText"/>
    <w:rsid w:val="002972C0"/>
    <w:pPr>
      <w:spacing w:after="240" w:line="240" w:lineRule="atLeast"/>
      <w:outlineLvl w:val="2"/>
    </w:pPr>
    <w:rPr>
      <w:rFonts w:ascii="Arial Black" w:hAnsi="Arial Black"/>
      <w:spacing w:val="-10"/>
    </w:rPr>
  </w:style>
  <w:style w:type="paragraph" w:styleId="Heading4">
    <w:name w:val="heading 4"/>
    <w:basedOn w:val="HeadingBase"/>
    <w:next w:val="BodyText"/>
    <w:rsid w:val="002972C0"/>
    <w:pPr>
      <w:spacing w:after="240" w:line="240" w:lineRule="atLeast"/>
      <w:outlineLvl w:val="3"/>
    </w:pPr>
  </w:style>
  <w:style w:type="paragraph" w:styleId="Heading5">
    <w:name w:val="heading 5"/>
    <w:basedOn w:val="HeadingBase"/>
    <w:next w:val="BodyText"/>
    <w:rsid w:val="002972C0"/>
    <w:pPr>
      <w:spacing w:line="240" w:lineRule="atLeast"/>
      <w:ind w:left="1440"/>
      <w:outlineLvl w:val="4"/>
    </w:pPr>
  </w:style>
  <w:style w:type="paragraph" w:styleId="Heading6">
    <w:name w:val="heading 6"/>
    <w:basedOn w:val="HeadingBase"/>
    <w:next w:val="BodyText"/>
    <w:rsid w:val="002972C0"/>
    <w:pPr>
      <w:ind w:left="1440"/>
      <w:outlineLvl w:val="5"/>
    </w:pPr>
    <w:rPr>
      <w:i/>
    </w:rPr>
  </w:style>
  <w:style w:type="paragraph" w:styleId="Heading7">
    <w:name w:val="heading 7"/>
    <w:basedOn w:val="HeadingBase"/>
    <w:next w:val="BodyText"/>
    <w:rsid w:val="002972C0"/>
    <w:pPr>
      <w:outlineLvl w:val="6"/>
    </w:pPr>
  </w:style>
  <w:style w:type="paragraph" w:styleId="Heading8">
    <w:name w:val="heading 8"/>
    <w:basedOn w:val="HeadingBase"/>
    <w:next w:val="BodyText"/>
    <w:rsid w:val="002972C0"/>
    <w:pPr>
      <w:outlineLvl w:val="7"/>
    </w:pPr>
    <w:rPr>
      <w:i/>
      <w:sz w:val="18"/>
    </w:rPr>
  </w:style>
  <w:style w:type="paragraph" w:styleId="Heading9">
    <w:name w:val="heading 9"/>
    <w:basedOn w:val="HeadingBase"/>
    <w:next w:val="BodyText"/>
    <w:rsid w:val="002972C0"/>
    <w:pPr>
      <w:outlineLvl w:val="8"/>
    </w:pPr>
    <w:rPr>
      <w:sz w:val="18"/>
    </w:rPr>
  </w:style>
  <w:style w:type="character" w:default="1" w:styleId="DefaultParagraphFont">
    <w:name w:val="Default Paragraph Font"/>
    <w:uiPriority w:val="1"/>
    <w:semiHidden/>
    <w:unhideWhenUsed/>
    <w:rsid w:val="002972C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972C0"/>
  </w:style>
  <w:style w:type="paragraph" w:customStyle="1" w:styleId="Mini-Lt">
    <w:name w:val="Mini-Lt"/>
    <w:basedOn w:val="Normal"/>
    <w:autoRedefine/>
    <w:rsid w:val="002972C0"/>
    <w:rPr>
      <w:sz w:val="18"/>
    </w:rPr>
  </w:style>
  <w:style w:type="paragraph" w:customStyle="1" w:styleId="MiniHeading">
    <w:name w:val="Mini Heading"/>
    <w:basedOn w:val="Normal"/>
    <w:rsid w:val="002972C0"/>
    <w:rPr>
      <w:b/>
      <w:sz w:val="18"/>
      <w:u w:val="single"/>
    </w:rPr>
  </w:style>
  <w:style w:type="paragraph" w:customStyle="1" w:styleId="DeedInserts">
    <w:name w:val="Deed Inserts"/>
    <w:basedOn w:val="Normal"/>
    <w:rsid w:val="002972C0"/>
    <w:pPr>
      <w:suppressAutoHyphens/>
    </w:pPr>
    <w:rPr>
      <w:sz w:val="24"/>
    </w:rPr>
  </w:style>
  <w:style w:type="paragraph" w:customStyle="1" w:styleId="PayPlanTable">
    <w:name w:val="PayPlanTable"/>
    <w:basedOn w:val="Normal"/>
    <w:rsid w:val="002972C0"/>
    <w:pPr>
      <w:jc w:val="center"/>
    </w:pPr>
    <w:rPr>
      <w:b/>
      <w:sz w:val="18"/>
    </w:rPr>
  </w:style>
  <w:style w:type="paragraph" w:customStyle="1" w:styleId="14PtHeader">
    <w:name w:val="14 Pt Header"/>
    <w:basedOn w:val="Normal"/>
    <w:rsid w:val="002972C0"/>
    <w:pPr>
      <w:jc w:val="center"/>
    </w:pPr>
    <w:rPr>
      <w:b/>
      <w:sz w:val="28"/>
    </w:rPr>
  </w:style>
  <w:style w:type="paragraph" w:customStyle="1" w:styleId="12PtHeader">
    <w:name w:val="12 Pt Header"/>
    <w:basedOn w:val="Normal"/>
    <w:rsid w:val="002972C0"/>
    <w:pPr>
      <w:jc w:val="center"/>
    </w:pPr>
    <w:rPr>
      <w:b/>
      <w:sz w:val="24"/>
    </w:rPr>
  </w:style>
  <w:style w:type="paragraph" w:customStyle="1" w:styleId="11PtHeader">
    <w:name w:val="11Pt Header"/>
    <w:basedOn w:val="Normal"/>
    <w:rsid w:val="002972C0"/>
    <w:pPr>
      <w:jc w:val="center"/>
    </w:pPr>
    <w:rPr>
      <w:b/>
    </w:rPr>
  </w:style>
  <w:style w:type="paragraph" w:customStyle="1" w:styleId="Heading-Main">
    <w:name w:val="Heading-Main"/>
    <w:basedOn w:val="Normal"/>
    <w:rsid w:val="002972C0"/>
    <w:pPr>
      <w:tabs>
        <w:tab w:val="num" w:pos="360"/>
      </w:tabs>
    </w:pPr>
    <w:rPr>
      <w:u w:val="single"/>
    </w:rPr>
  </w:style>
  <w:style w:type="paragraph" w:styleId="Header">
    <w:name w:val="header"/>
    <w:basedOn w:val="Normal"/>
    <w:link w:val="HeaderChar"/>
    <w:rsid w:val="002972C0"/>
    <w:pPr>
      <w:tabs>
        <w:tab w:val="center" w:pos="4320"/>
        <w:tab w:val="right" w:pos="8640"/>
      </w:tabs>
    </w:pPr>
  </w:style>
  <w:style w:type="paragraph" w:styleId="Footer">
    <w:name w:val="footer"/>
    <w:basedOn w:val="Normal"/>
    <w:rsid w:val="002972C0"/>
    <w:pPr>
      <w:keepLines/>
      <w:tabs>
        <w:tab w:val="center" w:pos="4320"/>
        <w:tab w:val="right" w:pos="8640"/>
      </w:tabs>
      <w:spacing w:line="190" w:lineRule="atLeast"/>
    </w:pPr>
    <w:rPr>
      <w:caps/>
      <w:sz w:val="16"/>
    </w:rPr>
  </w:style>
  <w:style w:type="character" w:styleId="PageNumber">
    <w:name w:val="page number"/>
    <w:basedOn w:val="DefaultParagraphFont"/>
    <w:rsid w:val="002972C0"/>
  </w:style>
  <w:style w:type="paragraph" w:styleId="BodyText">
    <w:name w:val="Body Text"/>
    <w:basedOn w:val="Normal"/>
    <w:rsid w:val="002972C0"/>
    <w:pPr>
      <w:spacing w:line="240" w:lineRule="atLeast"/>
    </w:pPr>
  </w:style>
  <w:style w:type="paragraph" w:styleId="BodyTextFirstIndent">
    <w:name w:val="Body Text First Indent"/>
    <w:aliases w:val="BidB Body Text First Indent"/>
    <w:basedOn w:val="BodyText"/>
    <w:link w:val="BodyTextFirstIndentChar"/>
    <w:autoRedefine/>
    <w:qFormat/>
    <w:rsid w:val="002972C0"/>
    <w:pPr>
      <w:spacing w:line="240" w:lineRule="auto"/>
      <w:ind w:firstLine="720"/>
    </w:pPr>
  </w:style>
  <w:style w:type="paragraph" w:customStyle="1" w:styleId="1BidStyleLevel1">
    <w:name w:val="1Bid Style Level 1."/>
    <w:basedOn w:val="Normal"/>
    <w:autoRedefine/>
    <w:qFormat/>
    <w:rsid w:val="002972C0"/>
    <w:pPr>
      <w:numPr>
        <w:numId w:val="20"/>
      </w:numPr>
      <w:tabs>
        <w:tab w:val="clear" w:pos="360"/>
        <w:tab w:val="left" w:pos="720"/>
      </w:tabs>
    </w:pPr>
    <w:rPr>
      <w:caps/>
      <w:u w:val="single"/>
    </w:rPr>
  </w:style>
  <w:style w:type="paragraph" w:customStyle="1" w:styleId="Level2">
    <w:name w:val="Level 2"/>
    <w:basedOn w:val="Normal"/>
    <w:rsid w:val="002972C0"/>
    <w:pPr>
      <w:numPr>
        <w:ilvl w:val="1"/>
        <w:numId w:val="20"/>
      </w:numPr>
    </w:pPr>
  </w:style>
  <w:style w:type="paragraph" w:customStyle="1" w:styleId="Level3">
    <w:name w:val="Level 3"/>
    <w:basedOn w:val="Normal"/>
    <w:rsid w:val="002972C0"/>
    <w:pPr>
      <w:numPr>
        <w:ilvl w:val="2"/>
        <w:numId w:val="20"/>
      </w:numPr>
    </w:pPr>
  </w:style>
  <w:style w:type="paragraph" w:customStyle="1" w:styleId="Level4">
    <w:name w:val="Level 4"/>
    <w:basedOn w:val="Normal"/>
    <w:rsid w:val="002972C0"/>
    <w:pPr>
      <w:numPr>
        <w:ilvl w:val="3"/>
        <w:numId w:val="20"/>
      </w:numPr>
    </w:pPr>
  </w:style>
  <w:style w:type="paragraph" w:customStyle="1" w:styleId="Level5">
    <w:name w:val="Level 5"/>
    <w:basedOn w:val="Normal"/>
    <w:rsid w:val="002972C0"/>
    <w:pPr>
      <w:numPr>
        <w:ilvl w:val="4"/>
        <w:numId w:val="20"/>
      </w:numPr>
    </w:pPr>
  </w:style>
  <w:style w:type="paragraph" w:customStyle="1" w:styleId="Level6">
    <w:name w:val="Level 6"/>
    <w:basedOn w:val="Normal"/>
    <w:rsid w:val="002972C0"/>
    <w:pPr>
      <w:numPr>
        <w:ilvl w:val="5"/>
        <w:numId w:val="20"/>
      </w:numPr>
    </w:pPr>
  </w:style>
  <w:style w:type="paragraph" w:customStyle="1" w:styleId="Level7">
    <w:name w:val="Level 7"/>
    <w:basedOn w:val="Normal"/>
    <w:rsid w:val="002972C0"/>
    <w:pPr>
      <w:numPr>
        <w:ilvl w:val="6"/>
        <w:numId w:val="20"/>
      </w:numPr>
    </w:pPr>
  </w:style>
  <w:style w:type="paragraph" w:customStyle="1" w:styleId="Level2-ParaIndent">
    <w:name w:val="Level 2 - Para Indent"/>
    <w:basedOn w:val="Normal"/>
    <w:rsid w:val="002972C0"/>
    <w:pPr>
      <w:ind w:firstLine="1440"/>
    </w:pPr>
  </w:style>
  <w:style w:type="paragraph" w:customStyle="1" w:styleId="Level3-ParaIndent">
    <w:name w:val="Level 3 - Para Indent"/>
    <w:basedOn w:val="Normal"/>
    <w:rsid w:val="002972C0"/>
    <w:pPr>
      <w:ind w:firstLine="2160"/>
    </w:pPr>
  </w:style>
  <w:style w:type="paragraph" w:customStyle="1" w:styleId="HeadingBase">
    <w:name w:val="Heading Base"/>
    <w:basedOn w:val="Normal"/>
    <w:next w:val="BodyText"/>
    <w:rsid w:val="002972C0"/>
    <w:pPr>
      <w:spacing w:line="220" w:lineRule="atLeast"/>
    </w:pPr>
    <w:rPr>
      <w:kern w:val="28"/>
    </w:rPr>
  </w:style>
  <w:style w:type="paragraph" w:customStyle="1" w:styleId="TOCBase">
    <w:name w:val="TOC Base"/>
    <w:basedOn w:val="Normal"/>
    <w:rsid w:val="002972C0"/>
    <w:pPr>
      <w:spacing w:after="240" w:line="240" w:lineRule="atLeast"/>
    </w:pPr>
  </w:style>
  <w:style w:type="paragraph" w:styleId="TOC1">
    <w:name w:val="toc 1"/>
    <w:basedOn w:val="TOCBase"/>
    <w:autoRedefine/>
    <w:uiPriority w:val="39"/>
    <w:rsid w:val="002972C0"/>
    <w:pPr>
      <w:spacing w:before="120" w:after="120" w:line="240" w:lineRule="auto"/>
    </w:pPr>
    <w:rPr>
      <w:bCs/>
      <w:caps/>
    </w:rPr>
  </w:style>
  <w:style w:type="paragraph" w:customStyle="1" w:styleId="CPSTDName">
    <w:name w:val="CP STD Name"/>
    <w:basedOn w:val="Normal"/>
    <w:rsid w:val="002972C0"/>
    <w:pPr>
      <w:jc w:val="right"/>
    </w:pPr>
  </w:style>
  <w:style w:type="paragraph" w:customStyle="1" w:styleId="HDG1">
    <w:name w:val="HDG 1"/>
    <w:basedOn w:val="HeadingBase"/>
    <w:rsid w:val="002972C0"/>
    <w:pPr>
      <w:jc w:val="center"/>
    </w:pPr>
    <w:rPr>
      <w:sz w:val="28"/>
    </w:rPr>
  </w:style>
  <w:style w:type="paragraph" w:customStyle="1" w:styleId="BacksHeading2">
    <w:name w:val="Backs Heading 2"/>
    <w:basedOn w:val="Normal"/>
    <w:rsid w:val="002972C0"/>
    <w:pPr>
      <w:tabs>
        <w:tab w:val="left" w:pos="6480"/>
        <w:tab w:val="right" w:pos="9540"/>
      </w:tabs>
      <w:spacing w:after="120"/>
    </w:pPr>
    <w:rPr>
      <w:u w:val="single"/>
    </w:rPr>
  </w:style>
  <w:style w:type="paragraph" w:styleId="BodyTextIndent">
    <w:name w:val="Body Text Indent"/>
    <w:basedOn w:val="BodyText"/>
    <w:rsid w:val="002972C0"/>
    <w:pPr>
      <w:ind w:left="1440"/>
    </w:pPr>
  </w:style>
  <w:style w:type="paragraph" w:customStyle="1" w:styleId="Level5-ParaIndent">
    <w:name w:val="Level 5 - Para Indent"/>
    <w:basedOn w:val="Level4-ParaIndent"/>
    <w:rsid w:val="002972C0"/>
    <w:pPr>
      <w:ind w:firstLine="3600"/>
    </w:pPr>
  </w:style>
  <w:style w:type="paragraph" w:customStyle="1" w:styleId="Level2-Bullet">
    <w:name w:val="Level 2 - Bullet"/>
    <w:basedOn w:val="Normal"/>
    <w:rsid w:val="002972C0"/>
    <w:pPr>
      <w:tabs>
        <w:tab w:val="num" w:pos="1800"/>
      </w:tabs>
      <w:ind w:firstLine="1440"/>
    </w:pPr>
  </w:style>
  <w:style w:type="paragraph" w:customStyle="1" w:styleId="Level3-Bullet">
    <w:name w:val="Level 3 - Bullet"/>
    <w:basedOn w:val="Normal"/>
    <w:rsid w:val="002972C0"/>
    <w:pPr>
      <w:tabs>
        <w:tab w:val="num" w:pos="2520"/>
      </w:tabs>
      <w:ind w:firstLine="2160"/>
    </w:pPr>
  </w:style>
  <w:style w:type="paragraph" w:customStyle="1" w:styleId="Level4-ParaIndent">
    <w:name w:val="Level 4 - Para Indent"/>
    <w:basedOn w:val="Normal"/>
    <w:rsid w:val="002972C0"/>
    <w:pPr>
      <w:ind w:firstLine="2880"/>
    </w:pPr>
  </w:style>
  <w:style w:type="paragraph" w:customStyle="1" w:styleId="Level4-Bullet">
    <w:name w:val="Level 4 - Bullet"/>
    <w:basedOn w:val="Normal"/>
    <w:rsid w:val="002972C0"/>
    <w:pPr>
      <w:tabs>
        <w:tab w:val="num" w:pos="3240"/>
      </w:tabs>
      <w:ind w:firstLine="2880"/>
    </w:pPr>
  </w:style>
  <w:style w:type="paragraph" w:styleId="TOC2">
    <w:name w:val="toc 2"/>
    <w:aliases w:val="BR201 Title"/>
    <w:basedOn w:val="Normal"/>
    <w:next w:val="Normal"/>
    <w:autoRedefine/>
    <w:uiPriority w:val="39"/>
    <w:rsid w:val="002972C0"/>
    <w:pPr>
      <w:ind w:left="220"/>
    </w:pPr>
    <w:rPr>
      <w:rFonts w:asciiTheme="minorHAnsi" w:hAnsiTheme="minorHAnsi"/>
      <w:smallCaps/>
    </w:rPr>
  </w:style>
  <w:style w:type="paragraph" w:customStyle="1" w:styleId="Level6-ParaIndent">
    <w:name w:val="Level 6 - Para Indent"/>
    <w:basedOn w:val="Level6"/>
    <w:rsid w:val="002972C0"/>
    <w:pPr>
      <w:numPr>
        <w:ilvl w:val="0"/>
        <w:numId w:val="0"/>
      </w:numPr>
      <w:ind w:firstLine="4320"/>
    </w:pPr>
  </w:style>
  <w:style w:type="paragraph" w:customStyle="1" w:styleId="Level7-ParaIndent">
    <w:name w:val="Level 7 - Para Indent"/>
    <w:basedOn w:val="Level7"/>
    <w:rsid w:val="002972C0"/>
    <w:pPr>
      <w:numPr>
        <w:ilvl w:val="0"/>
        <w:numId w:val="0"/>
      </w:numPr>
      <w:ind w:firstLine="5040"/>
    </w:pPr>
  </w:style>
  <w:style w:type="paragraph" w:customStyle="1" w:styleId="Bullet-Text">
    <w:name w:val="Bullet - Text"/>
    <w:basedOn w:val="Normal"/>
    <w:autoRedefine/>
    <w:qFormat/>
    <w:rsid w:val="002972C0"/>
    <w:pPr>
      <w:numPr>
        <w:numId w:val="6"/>
      </w:numPr>
      <w:tabs>
        <w:tab w:val="clear" w:pos="1800"/>
        <w:tab w:val="left" w:pos="720"/>
      </w:tabs>
    </w:pPr>
  </w:style>
  <w:style w:type="paragraph" w:styleId="TOC3">
    <w:name w:val="toc 3"/>
    <w:basedOn w:val="Normal"/>
    <w:next w:val="Normal"/>
    <w:autoRedefine/>
    <w:uiPriority w:val="39"/>
    <w:semiHidden/>
    <w:qFormat/>
    <w:rsid w:val="002972C0"/>
    <w:pPr>
      <w:ind w:left="440"/>
    </w:pPr>
    <w:rPr>
      <w:rFonts w:asciiTheme="minorHAnsi" w:hAnsiTheme="minorHAnsi"/>
      <w:i/>
      <w:iCs/>
    </w:rPr>
  </w:style>
  <w:style w:type="paragraph" w:styleId="TOC4">
    <w:name w:val="toc 4"/>
    <w:basedOn w:val="Normal"/>
    <w:next w:val="Normal"/>
    <w:autoRedefine/>
    <w:semiHidden/>
    <w:rsid w:val="002972C0"/>
    <w:pPr>
      <w:ind w:left="660"/>
    </w:pPr>
    <w:rPr>
      <w:rFonts w:asciiTheme="minorHAnsi" w:hAnsiTheme="minorHAnsi"/>
      <w:sz w:val="18"/>
      <w:szCs w:val="18"/>
    </w:rPr>
  </w:style>
  <w:style w:type="paragraph" w:styleId="TOC5">
    <w:name w:val="toc 5"/>
    <w:basedOn w:val="Normal"/>
    <w:next w:val="Normal"/>
    <w:autoRedefine/>
    <w:semiHidden/>
    <w:rsid w:val="002972C0"/>
    <w:pPr>
      <w:ind w:left="880"/>
    </w:pPr>
    <w:rPr>
      <w:rFonts w:asciiTheme="minorHAnsi" w:hAnsiTheme="minorHAnsi"/>
      <w:sz w:val="18"/>
      <w:szCs w:val="18"/>
    </w:rPr>
  </w:style>
  <w:style w:type="paragraph" w:styleId="TOC6">
    <w:name w:val="toc 6"/>
    <w:basedOn w:val="Normal"/>
    <w:next w:val="Normal"/>
    <w:autoRedefine/>
    <w:semiHidden/>
    <w:rsid w:val="002972C0"/>
    <w:pPr>
      <w:ind w:left="1100"/>
    </w:pPr>
    <w:rPr>
      <w:rFonts w:asciiTheme="minorHAnsi" w:hAnsiTheme="minorHAnsi"/>
      <w:sz w:val="18"/>
      <w:szCs w:val="18"/>
    </w:rPr>
  </w:style>
  <w:style w:type="paragraph" w:styleId="TOC7">
    <w:name w:val="toc 7"/>
    <w:basedOn w:val="Normal"/>
    <w:next w:val="Normal"/>
    <w:autoRedefine/>
    <w:semiHidden/>
    <w:rsid w:val="002972C0"/>
    <w:pPr>
      <w:ind w:left="1320"/>
    </w:pPr>
    <w:rPr>
      <w:rFonts w:asciiTheme="minorHAnsi" w:hAnsiTheme="minorHAnsi"/>
      <w:sz w:val="18"/>
      <w:szCs w:val="18"/>
    </w:rPr>
  </w:style>
  <w:style w:type="paragraph" w:styleId="TOC8">
    <w:name w:val="toc 8"/>
    <w:basedOn w:val="Normal"/>
    <w:next w:val="Normal"/>
    <w:autoRedefine/>
    <w:semiHidden/>
    <w:rsid w:val="002972C0"/>
    <w:pPr>
      <w:ind w:left="1540"/>
    </w:pPr>
    <w:rPr>
      <w:rFonts w:asciiTheme="minorHAnsi" w:hAnsiTheme="minorHAnsi"/>
      <w:sz w:val="18"/>
      <w:szCs w:val="18"/>
    </w:rPr>
  </w:style>
  <w:style w:type="paragraph" w:styleId="TOC9">
    <w:name w:val="toc 9"/>
    <w:basedOn w:val="Normal"/>
    <w:next w:val="Normal"/>
    <w:autoRedefine/>
    <w:semiHidden/>
    <w:rsid w:val="002972C0"/>
    <w:pPr>
      <w:ind w:left="1760"/>
    </w:pPr>
    <w:rPr>
      <w:rFonts w:asciiTheme="minorHAnsi" w:hAnsiTheme="minorHAnsi"/>
      <w:sz w:val="18"/>
      <w:szCs w:val="18"/>
    </w:rPr>
  </w:style>
  <w:style w:type="character" w:styleId="Hyperlink">
    <w:name w:val="Hyperlink"/>
    <w:basedOn w:val="DefaultParagraphFont"/>
    <w:uiPriority w:val="99"/>
    <w:rsid w:val="002972C0"/>
    <w:rPr>
      <w:color w:val="0000FF"/>
      <w:u w:val="single"/>
    </w:rPr>
  </w:style>
  <w:style w:type="character" w:customStyle="1" w:styleId="BodyTextFirstIndentChar">
    <w:name w:val="Body Text First Indent Char"/>
    <w:aliases w:val="BidB Body Text First Indent Char"/>
    <w:basedOn w:val="DefaultParagraphFont"/>
    <w:link w:val="BodyTextFirstIndent"/>
    <w:rsid w:val="002972C0"/>
    <w:rPr>
      <w:rFonts w:eastAsiaTheme="minorHAnsi" w:cstheme="minorBidi"/>
    </w:rPr>
  </w:style>
  <w:style w:type="paragraph" w:customStyle="1" w:styleId="1BidStyle1">
    <w:name w:val="1Bid Style 1."/>
    <w:basedOn w:val="1BidStyleLevel1"/>
    <w:rsid w:val="002972C0"/>
  </w:style>
  <w:style w:type="paragraph" w:customStyle="1" w:styleId="2BidStyleA">
    <w:name w:val="2Bid Style A."/>
    <w:basedOn w:val="Level2"/>
    <w:autoRedefine/>
    <w:qFormat/>
    <w:rsid w:val="002972C0"/>
    <w:pPr>
      <w:tabs>
        <w:tab w:val="clear" w:pos="1080"/>
      </w:tabs>
    </w:pPr>
  </w:style>
  <w:style w:type="paragraph" w:customStyle="1" w:styleId="3BidStyle1">
    <w:name w:val="3Bid Style 1)"/>
    <w:basedOn w:val="Level3"/>
    <w:autoRedefine/>
    <w:qFormat/>
    <w:rsid w:val="002972C0"/>
    <w:pPr>
      <w:tabs>
        <w:tab w:val="clear" w:pos="1080"/>
      </w:tabs>
    </w:pPr>
  </w:style>
  <w:style w:type="paragraph" w:customStyle="1" w:styleId="4BidStylea">
    <w:name w:val="4Bid Style a)"/>
    <w:basedOn w:val="Level4"/>
    <w:autoRedefine/>
    <w:qFormat/>
    <w:rsid w:val="002972C0"/>
    <w:pPr>
      <w:tabs>
        <w:tab w:val="clear" w:pos="1080"/>
        <w:tab w:val="left" w:pos="720"/>
      </w:tabs>
    </w:pPr>
  </w:style>
  <w:style w:type="paragraph" w:customStyle="1" w:styleId="5BidStyle1">
    <w:name w:val="5Bid Style (1)"/>
    <w:basedOn w:val="Level5"/>
    <w:autoRedefine/>
    <w:qFormat/>
    <w:rsid w:val="002972C0"/>
    <w:pPr>
      <w:tabs>
        <w:tab w:val="clear" w:pos="1080"/>
        <w:tab w:val="left" w:pos="720"/>
      </w:tabs>
    </w:pPr>
  </w:style>
  <w:style w:type="paragraph" w:customStyle="1" w:styleId="6BidStylea">
    <w:name w:val="6Bid Style (a)"/>
    <w:basedOn w:val="Level6"/>
    <w:autoRedefine/>
    <w:qFormat/>
    <w:rsid w:val="002972C0"/>
    <w:pPr>
      <w:tabs>
        <w:tab w:val="clear" w:pos="1080"/>
        <w:tab w:val="left" w:pos="720"/>
      </w:tabs>
    </w:pPr>
  </w:style>
  <w:style w:type="paragraph" w:customStyle="1" w:styleId="7BidStylei">
    <w:name w:val="7Bid Style i)"/>
    <w:basedOn w:val="Level7"/>
    <w:autoRedefine/>
    <w:qFormat/>
    <w:rsid w:val="002972C0"/>
  </w:style>
  <w:style w:type="paragraph" w:styleId="TOCHeading">
    <w:name w:val="TOC Heading"/>
    <w:basedOn w:val="Heading1"/>
    <w:next w:val="Normal"/>
    <w:uiPriority w:val="39"/>
    <w:semiHidden/>
    <w:unhideWhenUsed/>
    <w:qFormat/>
    <w:rsid w:val="002972C0"/>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972C0"/>
    <w:rPr>
      <w:rFonts w:ascii="Tahoma" w:hAnsi="Tahoma" w:cs="Tahoma"/>
      <w:sz w:val="16"/>
      <w:szCs w:val="16"/>
    </w:rPr>
  </w:style>
  <w:style w:type="character" w:customStyle="1" w:styleId="BalloonTextChar">
    <w:name w:val="Balloon Text Char"/>
    <w:basedOn w:val="DefaultParagraphFont"/>
    <w:link w:val="BalloonText"/>
    <w:rsid w:val="002972C0"/>
    <w:rPr>
      <w:rFonts w:ascii="Tahoma" w:eastAsiaTheme="minorHAnsi" w:hAnsi="Tahoma" w:cs="Tahoma"/>
      <w:sz w:val="16"/>
      <w:szCs w:val="16"/>
    </w:rPr>
  </w:style>
  <w:style w:type="character" w:styleId="PlaceholderText">
    <w:name w:val="Placeholder Text"/>
    <w:basedOn w:val="DefaultParagraphFont"/>
    <w:uiPriority w:val="99"/>
    <w:semiHidden/>
    <w:rsid w:val="002972C0"/>
    <w:rPr>
      <w:color w:val="808080"/>
    </w:rPr>
  </w:style>
  <w:style w:type="character" w:customStyle="1" w:styleId="HeaderChar">
    <w:name w:val="Header Char"/>
    <w:basedOn w:val="DefaultParagraphFont"/>
    <w:link w:val="Header"/>
    <w:rsid w:val="002972C0"/>
    <w:rPr>
      <w:rFonts w:eastAsiaTheme="minorHAnsi" w:cstheme="minorBidi"/>
    </w:rPr>
  </w:style>
  <w:style w:type="paragraph" w:styleId="ListParagraph">
    <w:name w:val="List Paragraph"/>
    <w:basedOn w:val="Normal"/>
    <w:uiPriority w:val="34"/>
    <w:rsid w:val="002972C0"/>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2972C0"/>
    <w:rPr>
      <w:rFonts w:ascii="Arial" w:hAnsi="Arial"/>
      <w:sz w:val="22"/>
    </w:rPr>
  </w:style>
  <w:style w:type="character" w:customStyle="1" w:styleId="Style8">
    <w:name w:val="Style8"/>
    <w:basedOn w:val="DefaultParagraphFont"/>
    <w:uiPriority w:val="1"/>
    <w:rsid w:val="002972C0"/>
    <w:rPr>
      <w:rFonts w:ascii="Arial" w:hAnsi="Arial"/>
      <w:sz w:val="22"/>
    </w:rPr>
  </w:style>
  <w:style w:type="character" w:customStyle="1" w:styleId="Style11">
    <w:name w:val="Style11"/>
    <w:basedOn w:val="DefaultParagraphFont"/>
    <w:uiPriority w:val="1"/>
    <w:rsid w:val="002972C0"/>
    <w:rPr>
      <w:rFonts w:ascii="Arial" w:hAnsi="Arial"/>
      <w:sz w:val="22"/>
    </w:rPr>
  </w:style>
  <w:style w:type="character" w:customStyle="1" w:styleId="Style14">
    <w:name w:val="Style14"/>
    <w:basedOn w:val="DefaultParagraphFont"/>
    <w:uiPriority w:val="1"/>
    <w:rsid w:val="002972C0"/>
    <w:rPr>
      <w:rFonts w:ascii="Arial" w:hAnsi="Arial"/>
      <w:b/>
      <w:sz w:val="22"/>
    </w:rPr>
  </w:style>
  <w:style w:type="character" w:customStyle="1" w:styleId="Style16">
    <w:name w:val="Style16"/>
    <w:basedOn w:val="DefaultParagraphFont"/>
    <w:uiPriority w:val="1"/>
    <w:rsid w:val="002972C0"/>
    <w:rPr>
      <w:rFonts w:ascii="Arial" w:hAnsi="Arial"/>
      <w:b/>
      <w:sz w:val="28"/>
    </w:rPr>
  </w:style>
  <w:style w:type="character" w:customStyle="1" w:styleId="Style17">
    <w:name w:val="Style17"/>
    <w:basedOn w:val="DefaultParagraphFont"/>
    <w:uiPriority w:val="1"/>
    <w:rsid w:val="002972C0"/>
    <w:rPr>
      <w:rFonts w:ascii="Arial" w:hAnsi="Arial"/>
      <w:b/>
      <w:sz w:val="28"/>
    </w:rPr>
  </w:style>
  <w:style w:type="character" w:customStyle="1" w:styleId="Style18">
    <w:name w:val="Style18"/>
    <w:basedOn w:val="DefaultParagraphFont"/>
    <w:uiPriority w:val="1"/>
    <w:rsid w:val="002972C0"/>
    <w:rPr>
      <w:rFonts w:ascii="Arial" w:hAnsi="Arial"/>
      <w:sz w:val="22"/>
    </w:rPr>
  </w:style>
  <w:style w:type="character" w:customStyle="1" w:styleId="Style19">
    <w:name w:val="Style19"/>
    <w:basedOn w:val="DefaultParagraphFont"/>
    <w:uiPriority w:val="1"/>
    <w:rsid w:val="002972C0"/>
    <w:rPr>
      <w:rFonts w:ascii="Arial" w:hAnsi="Arial"/>
      <w:sz w:val="22"/>
    </w:rPr>
  </w:style>
  <w:style w:type="character" w:customStyle="1" w:styleId="Style22">
    <w:name w:val="Style22"/>
    <w:basedOn w:val="DefaultParagraphFont"/>
    <w:uiPriority w:val="1"/>
    <w:rsid w:val="002972C0"/>
    <w:rPr>
      <w:b/>
    </w:rPr>
  </w:style>
  <w:style w:type="table" w:styleId="TableGrid">
    <w:name w:val="Table Grid"/>
    <w:basedOn w:val="TableNormal"/>
    <w:rsid w:val="00393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6517\Desktop\_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FBEC5-1921-43A6-BF23-F956DCE9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Template>
  <TotalTime>17</TotalTime>
  <Pages>2</Pages>
  <Words>525</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3141</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MacMillan, John</dc:creator>
  <cp:keywords/>
  <dc:description/>
  <cp:lastModifiedBy>MacMillan, John</cp:lastModifiedBy>
  <cp:revision>4</cp:revision>
  <cp:lastPrinted>1999-11-10T15:48:00Z</cp:lastPrinted>
  <dcterms:created xsi:type="dcterms:W3CDTF">2024-03-21T16:39:00Z</dcterms:created>
  <dcterms:modified xsi:type="dcterms:W3CDTF">2024-03-27T18:32:00Z</dcterms:modified>
</cp:coreProperties>
</file>