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75BEE" w14:textId="77777777" w:rsidR="009575D7" w:rsidRPr="009575D7" w:rsidRDefault="009575D7" w:rsidP="00410ECA">
      <w:pPr>
        <w:pStyle w:val="1BidStyleLevel1"/>
      </w:pPr>
      <w:r w:rsidRPr="009575D7">
        <w:t>CONTRACT TIME [108] (Revised 1-21-16)</w:t>
      </w:r>
    </w:p>
    <w:p w14:paraId="5B5EA67B" w14:textId="77777777" w:rsidR="009575D7" w:rsidRPr="009575D7" w:rsidRDefault="009575D7" w:rsidP="009575D7">
      <w:pPr>
        <w:ind w:firstLine="720"/>
        <w:rPr>
          <w:rStyle w:val="BodyTextFirstIndentChar"/>
        </w:rPr>
      </w:pPr>
      <w:r w:rsidRPr="009575D7">
        <w:rPr>
          <w:rStyle w:val="BodyTextFirstIndentChar"/>
        </w:rPr>
        <w:t>The work begins on the effective date stated in the Notice to Proceed (NTP) and is to be</w:t>
      </w:r>
      <w:r w:rsidRPr="009575D7">
        <w:t xml:space="preserve"> completed in </w:t>
      </w:r>
      <w:sdt>
        <w:sdtPr>
          <w:alias w:val="No. Working Days"/>
          <w:id w:val="360645981"/>
          <w:placeholder>
            <w:docPart w:val="C630385E961D419AB349016929D83E95"/>
          </w:placeholder>
          <w:showingPlcHdr/>
          <w:text/>
        </w:sdtPr>
        <w:sdtEndPr/>
        <w:sdtContent>
          <w:r w:rsidRPr="009575D7">
            <w:rPr>
              <w:highlight w:val="yellow"/>
            </w:rPr>
            <w:t>NUMBER OF DAYS</w:t>
          </w:r>
        </w:sdtContent>
      </w:sdt>
      <w:r w:rsidRPr="009575D7">
        <w:t xml:space="preserve"> Working Days. The NTP will be issued with an effective date </w:t>
      </w:r>
      <w:r w:rsidRPr="009575D7">
        <w:rPr>
          <w:rStyle w:val="BodyTextFirstIndentChar"/>
        </w:rPr>
        <w:t xml:space="preserve">of </w:t>
      </w:r>
      <w:sdt>
        <w:sdtPr>
          <w:rPr>
            <w:rStyle w:val="BodyTextFirstIndentChar"/>
          </w:rPr>
          <w:id w:val="-47996676"/>
          <w:placeholder>
            <w:docPart w:val="4C7F08F45A424258824E3C1367C2A554"/>
          </w:placeholder>
          <w:showingPlcHdr/>
          <w:date w:fullDate="2018-07-09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BodyTextFirstIndentChar"/>
          </w:rPr>
        </w:sdtEndPr>
        <w:sdtContent>
          <w:r w:rsidRPr="009575D7">
            <w:rPr>
              <w:rStyle w:val="BodyTextFirstIndentChar"/>
              <w:highlight w:val="yellow"/>
            </w:rPr>
            <w:t>DATE</w:t>
          </w:r>
        </w:sdtContent>
      </w:sdt>
      <w:r w:rsidRPr="009575D7">
        <w:rPr>
          <w:rStyle w:val="BodyTextFirstIndentChar"/>
        </w:rPr>
        <w:t xml:space="preserve">. </w:t>
      </w:r>
    </w:p>
    <w:p w14:paraId="7F6ED46C" w14:textId="77777777" w:rsidR="00D757DE" w:rsidRPr="00562C41" w:rsidRDefault="00D757DE" w:rsidP="00562C41"/>
    <w:sectPr w:rsidR="00D757DE" w:rsidRPr="00562C41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8CE3D" w14:textId="77777777" w:rsidR="009575D7" w:rsidRDefault="009575D7">
      <w:r>
        <w:separator/>
      </w:r>
    </w:p>
  </w:endnote>
  <w:endnote w:type="continuationSeparator" w:id="0">
    <w:p w14:paraId="716C6088" w14:textId="77777777" w:rsidR="009575D7" w:rsidRDefault="0095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CB40D" w14:textId="77777777" w:rsidR="00E53184" w:rsidRDefault="00E53184">
    <w:pPr>
      <w:pStyle w:val="Footer"/>
    </w:pPr>
  </w:p>
  <w:p w14:paraId="6AF454A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3A6157A6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83AEE" w14:textId="77777777" w:rsidR="009575D7" w:rsidRDefault="009575D7">
      <w:r>
        <w:separator/>
      </w:r>
    </w:p>
  </w:footnote>
  <w:footnote w:type="continuationSeparator" w:id="0">
    <w:p w14:paraId="22A2DCC0" w14:textId="77777777" w:rsidR="009575D7" w:rsidRDefault="0095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6BD4AEC0" w14:textId="77777777">
      <w:tc>
        <w:tcPr>
          <w:tcW w:w="6858" w:type="dxa"/>
        </w:tcPr>
        <w:p w14:paraId="1BB30EA5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9575D7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3F459793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5940FF79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30B4D532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D7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10ECA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575D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0A339"/>
  <w15:docId w15:val="{788C3AFB-E63E-4118-BE4A-5BEDA724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410ECA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410EC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410EC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410EC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410EC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410EC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410EC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410ECA"/>
    <w:pPr>
      <w:outlineLvl w:val="6"/>
    </w:pPr>
  </w:style>
  <w:style w:type="paragraph" w:styleId="Heading8">
    <w:name w:val="heading 8"/>
    <w:basedOn w:val="HeadingBase"/>
    <w:next w:val="BodyText"/>
    <w:rsid w:val="00410EC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410EC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410EC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10ECA"/>
  </w:style>
  <w:style w:type="paragraph" w:customStyle="1" w:styleId="Mini-Lt">
    <w:name w:val="Mini-Lt"/>
    <w:basedOn w:val="Normal"/>
    <w:autoRedefine/>
    <w:rsid w:val="00410ECA"/>
    <w:rPr>
      <w:sz w:val="18"/>
    </w:rPr>
  </w:style>
  <w:style w:type="paragraph" w:customStyle="1" w:styleId="MiniHeading">
    <w:name w:val="Mini Heading"/>
    <w:basedOn w:val="Normal"/>
    <w:rsid w:val="00410ECA"/>
    <w:rPr>
      <w:b/>
      <w:sz w:val="18"/>
      <w:u w:val="single"/>
    </w:rPr>
  </w:style>
  <w:style w:type="paragraph" w:customStyle="1" w:styleId="DeedInserts">
    <w:name w:val="Deed Inserts"/>
    <w:basedOn w:val="Normal"/>
    <w:rsid w:val="00410ECA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410ECA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410ECA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410ECA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410ECA"/>
    <w:pPr>
      <w:jc w:val="center"/>
    </w:pPr>
    <w:rPr>
      <w:b/>
    </w:rPr>
  </w:style>
  <w:style w:type="paragraph" w:customStyle="1" w:styleId="Heading-Main">
    <w:name w:val="Heading-Main"/>
    <w:basedOn w:val="Normal"/>
    <w:rsid w:val="00410ECA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410E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EC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410ECA"/>
  </w:style>
  <w:style w:type="paragraph" w:styleId="BodyText">
    <w:name w:val="Body Text"/>
    <w:basedOn w:val="Normal"/>
    <w:rsid w:val="00410EC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410ECA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410ECA"/>
    <w:pPr>
      <w:numPr>
        <w:numId w:val="2"/>
      </w:numPr>
      <w:tabs>
        <w:tab w:val="clear" w:pos="360"/>
      </w:tabs>
    </w:pPr>
    <w:rPr>
      <w:caps/>
      <w:u w:val="single"/>
    </w:rPr>
  </w:style>
  <w:style w:type="paragraph" w:customStyle="1" w:styleId="Level2">
    <w:name w:val="Level 2"/>
    <w:basedOn w:val="Normal"/>
    <w:rsid w:val="00410ECA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410ECA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410ECA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410ECA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410ECA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410ECA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410ECA"/>
    <w:pPr>
      <w:ind w:firstLine="1440"/>
    </w:pPr>
  </w:style>
  <w:style w:type="paragraph" w:customStyle="1" w:styleId="Level3-ParaIndent">
    <w:name w:val="Level 3 - Para Indent"/>
    <w:basedOn w:val="Normal"/>
    <w:rsid w:val="00410ECA"/>
    <w:pPr>
      <w:ind w:firstLine="2160"/>
    </w:pPr>
  </w:style>
  <w:style w:type="paragraph" w:customStyle="1" w:styleId="HeadingBase">
    <w:name w:val="Heading Base"/>
    <w:basedOn w:val="Normal"/>
    <w:next w:val="BodyText"/>
    <w:rsid w:val="00410EC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410EC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410ECA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410ECA"/>
    <w:pPr>
      <w:jc w:val="right"/>
    </w:pPr>
  </w:style>
  <w:style w:type="paragraph" w:customStyle="1" w:styleId="HDG1">
    <w:name w:val="HDG 1"/>
    <w:basedOn w:val="HeadingBase"/>
    <w:rsid w:val="00410EC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410EC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410ECA"/>
    <w:pPr>
      <w:ind w:left="1440"/>
    </w:pPr>
  </w:style>
  <w:style w:type="paragraph" w:customStyle="1" w:styleId="Level5-ParaIndent">
    <w:name w:val="Level 5 - Para Indent"/>
    <w:basedOn w:val="Level4-ParaIndent"/>
    <w:rsid w:val="00410ECA"/>
    <w:pPr>
      <w:ind w:firstLine="3600"/>
    </w:pPr>
  </w:style>
  <w:style w:type="paragraph" w:customStyle="1" w:styleId="Level2-Bullet">
    <w:name w:val="Level 2 - Bullet"/>
    <w:basedOn w:val="Normal"/>
    <w:rsid w:val="00410ECA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410ECA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410ECA"/>
    <w:pPr>
      <w:ind w:firstLine="2880"/>
    </w:pPr>
  </w:style>
  <w:style w:type="paragraph" w:customStyle="1" w:styleId="Level4-Bullet">
    <w:name w:val="Level 4 - Bullet"/>
    <w:basedOn w:val="Normal"/>
    <w:rsid w:val="00410ECA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410EC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410ECA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410ECA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410ECA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410EC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410EC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410EC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410EC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10EC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10EC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10EC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410ECA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410ECA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410ECA"/>
  </w:style>
  <w:style w:type="paragraph" w:customStyle="1" w:styleId="2BidStyleA">
    <w:name w:val="2Bid Style A."/>
    <w:basedOn w:val="Level2"/>
    <w:autoRedefine/>
    <w:qFormat/>
    <w:rsid w:val="00410ECA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410ECA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410ECA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410ECA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410ECA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410EC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EC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410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ECA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0ECA"/>
    <w:rPr>
      <w:color w:val="808080"/>
    </w:rPr>
  </w:style>
  <w:style w:type="character" w:customStyle="1" w:styleId="HeaderChar">
    <w:name w:val="Header Char"/>
    <w:basedOn w:val="DefaultParagraphFont"/>
    <w:link w:val="Header"/>
    <w:rsid w:val="00410ECA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410ECA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410EC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410EC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410EC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410EC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410EC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410EC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410EC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410EC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410EC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30385E961D419AB349016929D83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51CE6-454D-4EFF-9088-FB4C1F614A0C}"/>
      </w:docPartPr>
      <w:docPartBody>
        <w:p w:rsidR="000D5582" w:rsidRDefault="007E1353" w:rsidP="007E1353">
          <w:pPr>
            <w:pStyle w:val="C630385E961D419AB349016929D83E95"/>
          </w:pPr>
          <w:r w:rsidRPr="00DF2813">
            <w:rPr>
              <w:highlight w:val="yellow"/>
            </w:rPr>
            <w:t>NUMBER OF DAYS</w:t>
          </w:r>
        </w:p>
      </w:docPartBody>
    </w:docPart>
    <w:docPart>
      <w:docPartPr>
        <w:name w:val="4C7F08F45A424258824E3C1367C2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47DF6-CFB9-422F-A984-0C6A4659EAA0}"/>
      </w:docPartPr>
      <w:docPartBody>
        <w:p w:rsidR="000D5582" w:rsidRDefault="007E1353" w:rsidP="007E1353">
          <w:pPr>
            <w:pStyle w:val="4C7F08F45A424258824E3C1367C2A554"/>
          </w:pPr>
          <w:r w:rsidRPr="00DF2813">
            <w:rPr>
              <w:highlight w:val="yellow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53"/>
    <w:rsid w:val="000D5582"/>
    <w:rsid w:val="007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30385E961D419AB349016929D83E95">
    <w:name w:val="C630385E961D419AB349016929D83E95"/>
    <w:rsid w:val="007E1353"/>
  </w:style>
  <w:style w:type="paragraph" w:customStyle="1" w:styleId="4C7F08F45A424258824E3C1367C2A554">
    <w:name w:val="4C7F08F45A424258824E3C1367C2A554"/>
    <w:rsid w:val="007E1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416C9-C1FE-4BAF-82FD-91900E48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1</TotalTime>
  <Pages>1</Pages>
  <Words>42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229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2</cp:revision>
  <cp:lastPrinted>1999-11-10T15:48:00Z</cp:lastPrinted>
  <dcterms:created xsi:type="dcterms:W3CDTF">2020-03-16T19:00:00Z</dcterms:created>
  <dcterms:modified xsi:type="dcterms:W3CDTF">2020-07-07T19:44:00Z</dcterms:modified>
</cp:coreProperties>
</file>